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9920A" w14:textId="77777777" w:rsidR="00803244" w:rsidRPr="00803244" w:rsidRDefault="00803244" w:rsidP="00803244">
      <w:pPr>
        <w:spacing w:before="92"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         </w:t>
      </w:r>
      <w:r w:rsidRPr="00803244">
        <w:rPr>
          <w:rFonts w:ascii="Times New Roman" w:eastAsia="Calibri" w:hAnsi="Times New Roman" w:cs="Times New Roman"/>
          <w:noProof/>
          <w:sz w:val="24"/>
          <w:szCs w:val="24"/>
          <w:lang w:val="hr-HR"/>
        </w:rPr>
        <w:drawing>
          <wp:inline distT="0" distB="0" distL="0" distR="0" wp14:anchorId="12F55AE2" wp14:editId="69AC5196">
            <wp:extent cx="466725" cy="561975"/>
            <wp:effectExtent l="0" t="0" r="9525" b="9525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44BCB" w14:textId="77777777" w:rsidR="00803244" w:rsidRPr="00803244" w:rsidRDefault="00803244" w:rsidP="00803244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PUB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HR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T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</w:p>
    <w:p w14:paraId="510C937F" w14:textId="77777777" w:rsidR="00803244" w:rsidRPr="00803244" w:rsidRDefault="00803244" w:rsidP="00803244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AČ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Ž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U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A </w:t>
      </w:r>
    </w:p>
    <w:p w14:paraId="6A83466D" w14:textId="77777777" w:rsidR="00803244" w:rsidRPr="00803244" w:rsidRDefault="00803244" w:rsidP="00803244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RAKOVICA</w:t>
      </w:r>
    </w:p>
    <w:p w14:paraId="4931B4E4" w14:textId="77777777" w:rsidR="00803244" w:rsidRDefault="00803244" w:rsidP="00803244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</w:p>
    <w:p w14:paraId="03248642" w14:textId="77777777" w:rsidR="00023630" w:rsidRPr="00803244" w:rsidRDefault="00023630" w:rsidP="00803244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1CFD369E" w14:textId="2B914DE3" w:rsidR="00023630" w:rsidRPr="009F4633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>KLASA: 400-01/23-01/</w:t>
      </w:r>
      <w:r w:rsidR="00EA3682" w:rsidRPr="009F4633">
        <w:rPr>
          <w:rFonts w:ascii="Times New Roman" w:hAnsi="Times New Roman" w:cs="Times New Roman"/>
          <w:sz w:val="24"/>
          <w:szCs w:val="24"/>
          <w:lang w:val="hr-HR"/>
        </w:rPr>
        <w:t>30</w:t>
      </w:r>
    </w:p>
    <w:p w14:paraId="392516A1" w14:textId="6180C6E2" w:rsidR="00023630" w:rsidRPr="009F4633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>URBROJ: 2133-16-3-25-</w:t>
      </w:r>
    </w:p>
    <w:p w14:paraId="5EE1E00D" w14:textId="77777777" w:rsidR="00023630" w:rsidRPr="009F4633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Rakovica, 06. listopada 2025. </w:t>
      </w:r>
    </w:p>
    <w:p w14:paraId="60E85F77" w14:textId="0710C369" w:rsidR="00D97D86" w:rsidRPr="009F4633" w:rsidRDefault="00D97D86" w:rsidP="0080324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DA33A50" w14:textId="29C351C1" w:rsidR="00D97D86" w:rsidRPr="009F4633" w:rsidRDefault="00D97D86" w:rsidP="0080324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>Na temelju članka 24. Statuta Općine Rakovica (''Službeni glasnik Općine Rakovica'', broj 11/20 - godina izdavanja VI, 11/21 - godina izdavanja VII, 12/21 - godina izdavanja VII, 7/22 - godina izdavanja VIII i 3/23), Općinsko vijeće Općine Rakovica na svojoj</w:t>
      </w:r>
      <w:r w:rsidR="00803244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 4. s</w:t>
      </w:r>
      <w:r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jednici održanoj dana </w:t>
      </w:r>
      <w:r w:rsidR="00803244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06. </w:t>
      </w:r>
      <w:r w:rsidR="00E272C2" w:rsidRPr="009F4633">
        <w:rPr>
          <w:rFonts w:ascii="Times New Roman" w:hAnsi="Times New Roman" w:cs="Times New Roman"/>
          <w:sz w:val="24"/>
          <w:szCs w:val="24"/>
          <w:lang w:val="hr-HR"/>
        </w:rPr>
        <w:t>l</w:t>
      </w:r>
      <w:r w:rsidR="00803244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istopada </w:t>
      </w:r>
      <w:r w:rsidRPr="009F4633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803244" w:rsidRPr="009F463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. godine donijelo je </w:t>
      </w:r>
    </w:p>
    <w:p w14:paraId="2F6F2077" w14:textId="77777777" w:rsidR="00803244" w:rsidRPr="009F4633" w:rsidRDefault="00803244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A00DFFD" w14:textId="4EA1C77F" w:rsidR="00D97D86" w:rsidRPr="009F4633" w:rsidRDefault="00D97D86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b/>
          <w:bCs/>
          <w:sz w:val="24"/>
          <w:szCs w:val="24"/>
          <w:lang w:val="hr-HR"/>
        </w:rPr>
        <w:t>ZAKLJUČAK</w:t>
      </w:r>
    </w:p>
    <w:p w14:paraId="2928E9F6" w14:textId="77777777" w:rsidR="00803244" w:rsidRPr="009F4633" w:rsidRDefault="00803244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E9DA6FA" w14:textId="24729053" w:rsidR="00D97D86" w:rsidRPr="009F4633" w:rsidRDefault="00803244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b/>
          <w:bCs/>
          <w:sz w:val="24"/>
          <w:szCs w:val="24"/>
          <w:lang w:val="hr-HR"/>
        </w:rPr>
        <w:t>I.</w:t>
      </w:r>
    </w:p>
    <w:p w14:paraId="415B3F46" w14:textId="3217EC83" w:rsidR="00023630" w:rsidRPr="009F4633" w:rsidRDefault="00803244" w:rsidP="0002363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ab/>
      </w:r>
      <w:r w:rsidR="00865280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Prihvaća se Izvješće o radu </w:t>
      </w:r>
      <w:r w:rsidR="007A5AA0" w:rsidRPr="009F4633">
        <w:rPr>
          <w:rFonts w:ascii="Times New Roman" w:hAnsi="Times New Roman" w:cs="Times New Roman"/>
          <w:sz w:val="24"/>
          <w:szCs w:val="24"/>
          <w:lang w:val="hr-HR"/>
        </w:rPr>
        <w:t>Turističke zajednice područja Plitvičke doline</w:t>
      </w:r>
      <w:r w:rsidR="007F6D1B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67741" w:rsidRPr="009F4633">
        <w:rPr>
          <w:rFonts w:ascii="Times New Roman" w:hAnsi="Times New Roman" w:cs="Times New Roman"/>
          <w:sz w:val="24"/>
          <w:szCs w:val="24"/>
          <w:lang w:val="hr-HR"/>
        </w:rPr>
        <w:t>za 202</w:t>
      </w:r>
      <w:r w:rsidRPr="009F463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15728F" w:rsidRPr="009F463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67741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 godinu. </w:t>
      </w:r>
    </w:p>
    <w:p w14:paraId="0011F7FD" w14:textId="5A1778A6" w:rsidR="00D97D86" w:rsidRPr="009F4633" w:rsidRDefault="00D97D86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b/>
          <w:bCs/>
          <w:sz w:val="24"/>
          <w:szCs w:val="24"/>
          <w:lang w:val="hr-HR"/>
        </w:rPr>
        <w:t>II</w:t>
      </w:r>
      <w:r w:rsidR="00803244" w:rsidRPr="009F4633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4C634760" w14:textId="35B7D9DD" w:rsidR="00D97D86" w:rsidRPr="009F4633" w:rsidRDefault="00803244" w:rsidP="0080324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ab/>
      </w:r>
      <w:r w:rsidR="00D97D86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Ovaj Zaključak stupa na snagu osmog dana od dana objave u ''Službenom glasniku Općine Rakovica''. </w:t>
      </w:r>
    </w:p>
    <w:p w14:paraId="54F0AA32" w14:textId="77777777" w:rsidR="00023630" w:rsidRPr="009F4633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14:paraId="661B2DCC" w14:textId="2A9DE1BB" w:rsidR="00D97D86" w:rsidRPr="00865280" w:rsidRDefault="00023630" w:rsidP="000236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="00803244" w:rsidRPr="00865280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3BB8D403" w14:textId="77777777" w:rsidR="00D97D86" w:rsidRPr="00865280" w:rsidRDefault="00D97D86" w:rsidP="00D97D86">
      <w:pPr>
        <w:rPr>
          <w:rFonts w:ascii="Times New Roman" w:hAnsi="Times New Roman" w:cs="Times New Roman"/>
          <w:sz w:val="24"/>
          <w:szCs w:val="24"/>
        </w:rPr>
      </w:pPr>
    </w:p>
    <w:p w14:paraId="3CAA416B" w14:textId="05E99B94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65280">
        <w:rPr>
          <w:rFonts w:ascii="Times New Roman" w:hAnsi="Times New Roman" w:cs="Times New Roman"/>
          <w:sz w:val="24"/>
          <w:szCs w:val="24"/>
        </w:rPr>
        <w:t>Zoran Luketić, bacc.oec.</w:t>
      </w:r>
    </w:p>
    <w:p w14:paraId="6A9C86E7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11F02E60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462FE647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36A1FD9F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7F8B8FB4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2814EF84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6CB40E96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0AD32542" w14:textId="77777777" w:rsidR="00023630" w:rsidRPr="00803244" w:rsidRDefault="00023630" w:rsidP="00023630">
      <w:pPr>
        <w:spacing w:before="92"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lastRenderedPageBreak/>
        <w:t xml:space="preserve">               </w:t>
      </w:r>
      <w:r w:rsidRPr="00803244">
        <w:rPr>
          <w:rFonts w:ascii="Times New Roman" w:eastAsia="Calibri" w:hAnsi="Times New Roman" w:cs="Times New Roman"/>
          <w:noProof/>
          <w:sz w:val="24"/>
          <w:szCs w:val="24"/>
          <w:lang w:val="hr-HR"/>
        </w:rPr>
        <w:drawing>
          <wp:inline distT="0" distB="0" distL="0" distR="0" wp14:anchorId="7A1912BF" wp14:editId="2EF12C5D">
            <wp:extent cx="466725" cy="561975"/>
            <wp:effectExtent l="0" t="0" r="9525" b="9525"/>
            <wp:docPr id="25550096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913B1" w14:textId="77777777" w:rsidR="00023630" w:rsidRPr="00803244" w:rsidRDefault="00023630" w:rsidP="00023630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PUB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HR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T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</w:p>
    <w:p w14:paraId="4B85486A" w14:textId="77777777" w:rsidR="00023630" w:rsidRPr="00803244" w:rsidRDefault="00023630" w:rsidP="00023630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AČ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Ž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U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A </w:t>
      </w:r>
    </w:p>
    <w:p w14:paraId="5337DF8D" w14:textId="77777777" w:rsidR="00023630" w:rsidRPr="00803244" w:rsidRDefault="00023630" w:rsidP="00023630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RAKOVICA</w:t>
      </w:r>
    </w:p>
    <w:p w14:paraId="21880448" w14:textId="77777777" w:rsidR="00023630" w:rsidRDefault="00023630" w:rsidP="00023630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</w:p>
    <w:p w14:paraId="798F7793" w14:textId="77777777" w:rsidR="00023630" w:rsidRPr="00803244" w:rsidRDefault="00023630" w:rsidP="00023630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3A7BCEB4" w14:textId="256420B9" w:rsidR="00023630" w:rsidRPr="009F4633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>KLASA: 400-01/22-01/</w:t>
      </w:r>
      <w:r w:rsidR="00EA3682" w:rsidRPr="009F4633">
        <w:rPr>
          <w:rFonts w:ascii="Times New Roman" w:hAnsi="Times New Roman" w:cs="Times New Roman"/>
          <w:sz w:val="24"/>
          <w:szCs w:val="24"/>
          <w:lang w:val="hr-HR"/>
        </w:rPr>
        <w:t>30</w:t>
      </w:r>
    </w:p>
    <w:p w14:paraId="3AB599A5" w14:textId="245AAB1D" w:rsidR="00023630" w:rsidRPr="009F4633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>URBROJ: 2133-16-3-24-</w:t>
      </w:r>
    </w:p>
    <w:p w14:paraId="63D42901" w14:textId="45CAD911" w:rsidR="00023630" w:rsidRPr="009F4633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>Rakovica, 06. listopada 2025.</w:t>
      </w:r>
    </w:p>
    <w:p w14:paraId="223A360F" w14:textId="61797039" w:rsidR="00D97D86" w:rsidRPr="009F4633" w:rsidRDefault="00D97D86" w:rsidP="00D97D86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E389606" w14:textId="38FC7DF1" w:rsidR="00D97D86" w:rsidRPr="009F4633" w:rsidRDefault="00D97D86" w:rsidP="00D97D86">
      <w:pPr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24. Statuta Općine Rakovica (''Službeni glasnik Općine Rakovica'', broj 11/20 - godina izdavanja VI, 11/21 - godina izdavanja VII, 12/21 - godina izdavanja VII, 7/22 - godina izdavanja VIII i 3/23), Općinsko vijeće Općine Rakovica na svojoj </w:t>
      </w:r>
      <w:r w:rsidR="00E272C2" w:rsidRPr="009F4633">
        <w:rPr>
          <w:rFonts w:ascii="Times New Roman" w:hAnsi="Times New Roman" w:cs="Times New Roman"/>
          <w:sz w:val="24"/>
          <w:szCs w:val="24"/>
          <w:lang w:val="hr-HR"/>
        </w:rPr>
        <w:t>04.</w:t>
      </w:r>
      <w:r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 sjednici održanoj dana </w:t>
      </w:r>
      <w:r w:rsidR="00E272C2" w:rsidRPr="009F4633">
        <w:rPr>
          <w:rFonts w:ascii="Times New Roman" w:hAnsi="Times New Roman" w:cs="Times New Roman"/>
          <w:sz w:val="24"/>
          <w:szCs w:val="24"/>
          <w:lang w:val="hr-HR"/>
        </w:rPr>
        <w:t>06. listopada</w:t>
      </w:r>
      <w:r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E272C2" w:rsidRPr="009F463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. godine donijelo je </w:t>
      </w:r>
    </w:p>
    <w:p w14:paraId="27B8FD64" w14:textId="77777777" w:rsidR="00023630" w:rsidRPr="009F4633" w:rsidRDefault="00023630" w:rsidP="00D97D86">
      <w:pPr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</w:p>
    <w:p w14:paraId="4BE01CFA" w14:textId="77777777" w:rsidR="00D97D86" w:rsidRPr="009F4633" w:rsidRDefault="00D97D86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b/>
          <w:bCs/>
          <w:sz w:val="24"/>
          <w:szCs w:val="24"/>
          <w:lang w:val="hr-HR"/>
        </w:rPr>
        <w:t>ZAKLJUČAK</w:t>
      </w:r>
    </w:p>
    <w:p w14:paraId="5C20D944" w14:textId="77777777" w:rsidR="00023630" w:rsidRPr="009F4633" w:rsidRDefault="00023630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E1D8604" w14:textId="733BEDDA" w:rsidR="00865280" w:rsidRPr="009F4633" w:rsidRDefault="00D97D86" w:rsidP="008652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b/>
          <w:bCs/>
          <w:sz w:val="24"/>
          <w:szCs w:val="24"/>
          <w:lang w:val="hr-HR"/>
        </w:rPr>
        <w:t>I</w:t>
      </w:r>
      <w:r w:rsidR="00023630" w:rsidRPr="009F4633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196DB008" w14:textId="1BB493F1" w:rsidR="00023630" w:rsidRPr="009F4633" w:rsidRDefault="00023630" w:rsidP="0002363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ab/>
      </w:r>
      <w:r w:rsidR="00865280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Ne prihvaća se Izvješće o </w:t>
      </w:r>
      <w:r w:rsidR="007A5AA0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Turističke zajednice područja Plitvičke doline </w:t>
      </w:r>
      <w:r w:rsidR="00267741" w:rsidRPr="009F4633">
        <w:rPr>
          <w:rFonts w:ascii="Times New Roman" w:hAnsi="Times New Roman" w:cs="Times New Roman"/>
          <w:sz w:val="24"/>
          <w:szCs w:val="24"/>
          <w:lang w:val="hr-HR"/>
        </w:rPr>
        <w:t>za 202</w:t>
      </w:r>
      <w:r w:rsidRPr="009F463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267741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. godinu. </w:t>
      </w:r>
    </w:p>
    <w:p w14:paraId="1B67F20E" w14:textId="47063805" w:rsidR="00865280" w:rsidRPr="009F4633" w:rsidRDefault="00865280" w:rsidP="008652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b/>
          <w:bCs/>
          <w:sz w:val="24"/>
          <w:szCs w:val="24"/>
          <w:lang w:val="hr-HR"/>
        </w:rPr>
        <w:t>II</w:t>
      </w:r>
      <w:r w:rsidR="00023630" w:rsidRPr="009F4633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7DBDC9E4" w14:textId="6A4DD58B" w:rsidR="00D97D86" w:rsidRPr="009F4633" w:rsidRDefault="00023630" w:rsidP="0002363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ab/>
      </w:r>
      <w:r w:rsidR="00D97D86"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Ovaj Zaključak stupa na snagu osmog dana od dana objave u ''Službenom glasniku Općine Rakovica''. </w:t>
      </w:r>
    </w:p>
    <w:p w14:paraId="64C63754" w14:textId="77777777" w:rsidR="00D97D86" w:rsidRPr="009F4633" w:rsidRDefault="00D97D86" w:rsidP="00D97D86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3D66051" w14:textId="6D1DCC86" w:rsidR="00023630" w:rsidRPr="00865280" w:rsidRDefault="00023630" w:rsidP="000236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4633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Pr="00865280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2239BBB3" w14:textId="77777777" w:rsidR="00023630" w:rsidRPr="00865280" w:rsidRDefault="00023630" w:rsidP="00023630">
      <w:pPr>
        <w:rPr>
          <w:rFonts w:ascii="Times New Roman" w:hAnsi="Times New Roman" w:cs="Times New Roman"/>
          <w:sz w:val="24"/>
          <w:szCs w:val="24"/>
        </w:rPr>
      </w:pPr>
    </w:p>
    <w:p w14:paraId="1BE28551" w14:textId="77777777" w:rsidR="00023630" w:rsidRPr="00865280" w:rsidRDefault="00023630" w:rsidP="00023630">
      <w:pPr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65280">
        <w:rPr>
          <w:rFonts w:ascii="Times New Roman" w:hAnsi="Times New Roman" w:cs="Times New Roman"/>
          <w:sz w:val="24"/>
          <w:szCs w:val="24"/>
        </w:rPr>
        <w:t>Zoran Luketić, bacc.oec.</w:t>
      </w:r>
    </w:p>
    <w:p w14:paraId="5279EFBB" w14:textId="77777777" w:rsidR="00F34F7A" w:rsidRDefault="00F34F7A"/>
    <w:sectPr w:rsidR="00F34F7A" w:rsidSect="00803244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86"/>
    <w:rsid w:val="00023630"/>
    <w:rsid w:val="000521DA"/>
    <w:rsid w:val="0015728F"/>
    <w:rsid w:val="001A545B"/>
    <w:rsid w:val="00246096"/>
    <w:rsid w:val="00267741"/>
    <w:rsid w:val="002B5C18"/>
    <w:rsid w:val="00303446"/>
    <w:rsid w:val="00393709"/>
    <w:rsid w:val="003D3B04"/>
    <w:rsid w:val="00444D40"/>
    <w:rsid w:val="004C241D"/>
    <w:rsid w:val="005A191F"/>
    <w:rsid w:val="006023EC"/>
    <w:rsid w:val="007A5AA0"/>
    <w:rsid w:val="007F6D1B"/>
    <w:rsid w:val="00803244"/>
    <w:rsid w:val="00865280"/>
    <w:rsid w:val="008743E6"/>
    <w:rsid w:val="009F4633"/>
    <w:rsid w:val="00CE782F"/>
    <w:rsid w:val="00D97D86"/>
    <w:rsid w:val="00E272C2"/>
    <w:rsid w:val="00EA28F7"/>
    <w:rsid w:val="00EA3682"/>
    <w:rsid w:val="00F34F7A"/>
    <w:rsid w:val="00F37A3A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8DF8"/>
  <w15:chartTrackingRefBased/>
  <w15:docId w15:val="{886741E6-8180-4F17-9078-B6C269A0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D86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19</cp:revision>
  <cp:lastPrinted>2024-07-23T07:58:00Z</cp:lastPrinted>
  <dcterms:created xsi:type="dcterms:W3CDTF">2024-07-23T05:54:00Z</dcterms:created>
  <dcterms:modified xsi:type="dcterms:W3CDTF">2025-10-01T12:39:00Z</dcterms:modified>
</cp:coreProperties>
</file>