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88CF0" w14:textId="56D5BFDA" w:rsidR="00F074F2" w:rsidRDefault="006879B4" w:rsidP="00F074F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0"/>
          <w14:ligatures w14:val="none"/>
        </w:rPr>
        <w:t xml:space="preserve">            </w:t>
      </w:r>
      <w:r w:rsidR="00F074F2">
        <w:rPr>
          <w:rFonts w:ascii="Times New Roman" w:hAnsi="Times New Roman" w:cs="Times New Roman"/>
        </w:rPr>
        <w:t xml:space="preserve"> </w:t>
      </w:r>
      <w:r w:rsidR="00F074F2">
        <w:rPr>
          <w:noProof/>
        </w:rPr>
        <w:drawing>
          <wp:inline distT="0" distB="0" distL="0" distR="0" wp14:anchorId="6310EE08" wp14:editId="3039978E">
            <wp:extent cx="485775" cy="609600"/>
            <wp:effectExtent l="0" t="0" r="9525" b="0"/>
            <wp:docPr id="65441847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939978" w14:textId="77777777" w:rsidR="00F074F2" w:rsidRDefault="00F074F2" w:rsidP="00F074F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REPUBLIKA HRVATSKA</w:t>
      </w:r>
    </w:p>
    <w:p w14:paraId="197378F9" w14:textId="77777777" w:rsidR="00F074F2" w:rsidRDefault="00F074F2" w:rsidP="00F074F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KARLOVAČKA ŽUPANIJA</w:t>
      </w:r>
    </w:p>
    <w:p w14:paraId="7DF49CE7" w14:textId="77777777" w:rsidR="00F074F2" w:rsidRDefault="00F074F2" w:rsidP="00F074F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OPĆINA RAKOVICA</w:t>
      </w:r>
    </w:p>
    <w:p w14:paraId="2C344FD1" w14:textId="77777777" w:rsidR="00F074F2" w:rsidRDefault="00F074F2" w:rsidP="00F074F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</w:t>
      </w:r>
    </w:p>
    <w:p w14:paraId="6DE6CF2D" w14:textId="77777777" w:rsidR="00F074F2" w:rsidRDefault="00F074F2" w:rsidP="00F074F2">
      <w:pPr>
        <w:spacing w:after="0"/>
        <w:rPr>
          <w:rFonts w:ascii="Times New Roman" w:hAnsi="Times New Roman" w:cs="Times New Roman"/>
        </w:rPr>
      </w:pPr>
    </w:p>
    <w:p w14:paraId="4AA6F1C6" w14:textId="45E39754" w:rsidR="00F074F2" w:rsidRDefault="00F074F2" w:rsidP="00F074F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</w:t>
      </w:r>
      <w:r w:rsidR="007103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940-03/25-01/19</w:t>
      </w:r>
    </w:p>
    <w:p w14:paraId="01961FA9" w14:textId="4731430A" w:rsidR="00F074F2" w:rsidRDefault="00F074F2" w:rsidP="00F074F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</w:t>
      </w:r>
      <w:r w:rsidR="007103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2133-16-3-25-4</w:t>
      </w:r>
    </w:p>
    <w:p w14:paraId="77494AFE" w14:textId="792502FC" w:rsidR="00F074F2" w:rsidRDefault="00F074F2" w:rsidP="00F074F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Rakovica, 10. </w:t>
      </w:r>
      <w:proofErr w:type="spellStart"/>
      <w:r>
        <w:rPr>
          <w:rFonts w:ascii="Times New Roman" w:hAnsi="Times New Roman" w:cs="Times New Roman"/>
        </w:rPr>
        <w:t>srpanj</w:t>
      </w:r>
      <w:proofErr w:type="spellEnd"/>
      <w:r>
        <w:rPr>
          <w:rFonts w:ascii="Times New Roman" w:hAnsi="Times New Roman" w:cs="Times New Roman"/>
        </w:rPr>
        <w:t xml:space="preserve"> 2025. </w:t>
      </w:r>
    </w:p>
    <w:p w14:paraId="0425A3FC" w14:textId="115B1BF0" w:rsidR="006879B4" w:rsidRDefault="006879B4" w:rsidP="006879B4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</w:p>
    <w:p w14:paraId="3310AC60" w14:textId="1350DE7F" w:rsidR="006879B4" w:rsidRDefault="006879B4" w:rsidP="007103D0">
      <w:pPr>
        <w:spacing w:after="0" w:line="252" w:lineRule="auto"/>
        <w:ind w:firstLine="720"/>
        <w:jc w:val="both"/>
        <w:rPr>
          <w:rFonts w:ascii="Times New Roman" w:hAnsi="Times New Roman" w:cs="Times New Roman"/>
          <w:kern w:val="0"/>
          <w14:ligatures w14:val="none"/>
        </w:rPr>
      </w:pPr>
      <w:bookmarkStart w:id="0" w:name="_Hlk129593292"/>
      <w:r>
        <w:rPr>
          <w:rFonts w:ascii="Times New Roman" w:hAnsi="Times New Roman" w:cs="Times New Roman"/>
          <w:kern w:val="0"/>
          <w14:ligatures w14:val="none"/>
        </w:rPr>
        <w:t xml:space="preserve">Na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temelju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članka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102.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Zakona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o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cestama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(„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Narodne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gramStart"/>
      <w:r>
        <w:rPr>
          <w:rFonts w:ascii="Times New Roman" w:hAnsi="Times New Roman" w:cs="Times New Roman"/>
          <w:kern w:val="0"/>
          <w14:ligatures w14:val="none"/>
        </w:rPr>
        <w:t>novine“</w:t>
      </w:r>
      <w:proofErr w:type="gramEnd"/>
      <w:r>
        <w:rPr>
          <w:rFonts w:ascii="Times New Roman" w:hAnsi="Times New Roman" w:cs="Times New Roman"/>
          <w:kern w:val="0"/>
          <w14:ligatures w14:val="none"/>
        </w:rPr>
        <w:t xml:space="preserve">,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broj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84/11, 22/13, 54/13, 148/13, 92/14, 110/19, 144/21, 114/22, 04/23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133/23),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članka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62.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Zakona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o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komunalnom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gospodarstvu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(„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Narodne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novine“,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broj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68/18, 110/18, 32/20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145/24),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članka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7.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Odluke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o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nerzavrstanim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cestama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na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području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Općine Rakovica</w:t>
      </w:r>
      <w:r>
        <w:rPr>
          <w:kern w:val="0"/>
          <w:sz w:val="22"/>
          <w:szCs w:val="22"/>
          <w14:ligatures w14:val="none"/>
        </w:rPr>
        <w:t xml:space="preserve"> </w:t>
      </w:r>
      <w:r>
        <w:rPr>
          <w:rFonts w:ascii="Times New Roman" w:hAnsi="Times New Roman" w:cs="Times New Roman"/>
          <w:kern w:val="0"/>
          <w14:ligatures w14:val="none"/>
        </w:rPr>
        <w:t>(''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Glasnik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Karlovačke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županije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'',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broj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32/13, 44/13, 58/13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''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Službeni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glasnik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Općine Rakovica'',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broj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09/14, 12/15 - I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, 03/15 - II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, 09/17 - III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, 1/17, 3/17, 6/17, 7/17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9/18 - IV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, 2/18, 3/18, 5/18, 7/18, 8/18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11/18 - V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, 1/19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11/19 -VI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godine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) 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te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članka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24.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Statuta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Općine Rakovica (''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Službeni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glasnik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Općine Rakovica'',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broj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11/20 -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VI, 11/21 -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VII, 12/21 -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VII, 7/22 -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VIII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3/23), Općinsko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vijeće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Općine Rakovica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na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svojoj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r w:rsidR="00DC3E86">
        <w:rPr>
          <w:rFonts w:ascii="Times New Roman" w:hAnsi="Times New Roman" w:cs="Times New Roman"/>
          <w:kern w:val="0"/>
          <w14:ligatures w14:val="none"/>
        </w:rPr>
        <w:t>02</w:t>
      </w:r>
      <w:r w:rsidR="00F074F2">
        <w:rPr>
          <w:rFonts w:ascii="Times New Roman" w:hAnsi="Times New Roman" w:cs="Times New Roman"/>
          <w:kern w:val="0"/>
          <w14:ligatures w14:val="none"/>
        </w:rPr>
        <w:t xml:space="preserve">.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sjednici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održanoj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dana </w:t>
      </w:r>
      <w:r w:rsidR="00F074F2">
        <w:rPr>
          <w:rFonts w:ascii="Times New Roman" w:hAnsi="Times New Roman" w:cs="Times New Roman"/>
          <w:kern w:val="0"/>
          <w14:ligatures w14:val="none"/>
        </w:rPr>
        <w:t xml:space="preserve">10. </w:t>
      </w:r>
      <w:proofErr w:type="spellStart"/>
      <w:r w:rsidR="00F074F2">
        <w:rPr>
          <w:rFonts w:ascii="Times New Roman" w:hAnsi="Times New Roman" w:cs="Times New Roman"/>
          <w:kern w:val="0"/>
          <w14:ligatures w14:val="none"/>
        </w:rPr>
        <w:t>srpnja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2025.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godine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donosi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</w:p>
    <w:bookmarkEnd w:id="0"/>
    <w:p w14:paraId="21B1B0B3" w14:textId="77777777" w:rsidR="006879B4" w:rsidRDefault="006879B4" w:rsidP="006879B4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38D483FE" w14:textId="77777777" w:rsidR="006879B4" w:rsidRDefault="006879B4" w:rsidP="006879B4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14:ligatures w14:val="none"/>
        </w:rPr>
        <w:t xml:space="preserve">ODLUKU </w:t>
      </w:r>
    </w:p>
    <w:p w14:paraId="4BD86D42" w14:textId="77777777" w:rsidR="006879B4" w:rsidRDefault="006879B4" w:rsidP="006879B4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14:ligatures w14:val="none"/>
        </w:rPr>
        <w:t xml:space="preserve">o </w:t>
      </w:r>
      <w:proofErr w:type="spellStart"/>
      <w:r>
        <w:rPr>
          <w:rFonts w:ascii="Times New Roman" w:hAnsi="Times New Roman" w:cs="Times New Roman"/>
          <w:b/>
          <w:bCs/>
          <w:kern w:val="0"/>
          <w14:ligatures w14:val="none"/>
        </w:rPr>
        <w:t>proglašenju</w:t>
      </w:r>
      <w:proofErr w:type="spellEnd"/>
      <w:r>
        <w:rPr>
          <w:rFonts w:ascii="Times New Roman" w:hAnsi="Times New Roman" w:cs="Times New Roman"/>
          <w:b/>
          <w:bCs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kern w:val="0"/>
          <w14:ligatures w14:val="none"/>
        </w:rPr>
        <w:t>statusa</w:t>
      </w:r>
      <w:proofErr w:type="spellEnd"/>
      <w:r>
        <w:rPr>
          <w:rFonts w:ascii="Times New Roman" w:hAnsi="Times New Roman" w:cs="Times New Roman"/>
          <w:b/>
          <w:bCs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kern w:val="0"/>
          <w14:ligatures w14:val="none"/>
        </w:rPr>
        <w:t>javnog</w:t>
      </w:r>
      <w:proofErr w:type="spellEnd"/>
      <w:r>
        <w:rPr>
          <w:rFonts w:ascii="Times New Roman" w:hAnsi="Times New Roman" w:cs="Times New Roman"/>
          <w:b/>
          <w:bCs/>
          <w:kern w:val="0"/>
          <w14:ligatures w14:val="none"/>
        </w:rPr>
        <w:t xml:space="preserve"> dobra u </w:t>
      </w:r>
      <w:proofErr w:type="spellStart"/>
      <w:r>
        <w:rPr>
          <w:rFonts w:ascii="Times New Roman" w:hAnsi="Times New Roman" w:cs="Times New Roman"/>
          <w:b/>
          <w:bCs/>
          <w:kern w:val="0"/>
          <w14:ligatures w14:val="none"/>
        </w:rPr>
        <w:t>općoj</w:t>
      </w:r>
      <w:proofErr w:type="spellEnd"/>
      <w:r>
        <w:rPr>
          <w:rFonts w:ascii="Times New Roman" w:hAnsi="Times New Roman" w:cs="Times New Roman"/>
          <w:b/>
          <w:bCs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kern w:val="0"/>
          <w14:ligatures w14:val="none"/>
        </w:rPr>
        <w:t>uporabi</w:t>
      </w:r>
      <w:proofErr w:type="spellEnd"/>
      <w:r>
        <w:rPr>
          <w:rFonts w:ascii="Times New Roman" w:hAnsi="Times New Roman" w:cs="Times New Roman"/>
          <w:b/>
          <w:bCs/>
          <w:kern w:val="0"/>
          <w14:ligatures w14:val="none"/>
        </w:rPr>
        <w:t xml:space="preserve"> - </w:t>
      </w:r>
      <w:proofErr w:type="spellStart"/>
      <w:r>
        <w:rPr>
          <w:rFonts w:ascii="Times New Roman" w:hAnsi="Times New Roman" w:cs="Times New Roman"/>
          <w:b/>
          <w:bCs/>
          <w:kern w:val="0"/>
          <w14:ligatures w14:val="none"/>
        </w:rPr>
        <w:t>nerazvrstane</w:t>
      </w:r>
      <w:proofErr w:type="spellEnd"/>
      <w:r>
        <w:rPr>
          <w:rFonts w:ascii="Times New Roman" w:hAnsi="Times New Roman" w:cs="Times New Roman"/>
          <w:b/>
          <w:bCs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kern w:val="0"/>
          <w14:ligatures w14:val="none"/>
        </w:rPr>
        <w:t>ceste</w:t>
      </w:r>
      <w:proofErr w:type="spellEnd"/>
    </w:p>
    <w:p w14:paraId="48E4497A" w14:textId="77777777" w:rsidR="006879B4" w:rsidRDefault="006879B4" w:rsidP="006879B4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  <w:proofErr w:type="spellStart"/>
      <w:r>
        <w:rPr>
          <w:rFonts w:ascii="Times New Roman" w:hAnsi="Times New Roman" w:cs="Times New Roman"/>
          <w:kern w:val="0"/>
          <w14:ligatures w14:val="none"/>
        </w:rPr>
        <w:t>Članak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1.</w:t>
      </w:r>
    </w:p>
    <w:p w14:paraId="78E3B89D" w14:textId="380F7295" w:rsidR="006879B4" w:rsidRDefault="006879B4" w:rsidP="007103D0">
      <w:pPr>
        <w:spacing w:line="252" w:lineRule="auto"/>
        <w:ind w:firstLine="720"/>
        <w:jc w:val="both"/>
        <w:rPr>
          <w:rFonts w:ascii="Times New Roman" w:hAnsi="Times New Roman" w:cs="Times New Roman"/>
          <w:kern w:val="0"/>
          <w14:ligatures w14:val="none"/>
        </w:rPr>
      </w:pPr>
      <w:proofErr w:type="spellStart"/>
      <w:r>
        <w:rPr>
          <w:rFonts w:ascii="Times New Roman" w:hAnsi="Times New Roman" w:cs="Times New Roman"/>
          <w:kern w:val="0"/>
          <w14:ligatures w14:val="none"/>
        </w:rPr>
        <w:t>Ovom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Odlukom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utvrđuje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se status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javnog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dobra u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općoj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uporabi</w:t>
      </w:r>
      <w:proofErr w:type="spellEnd"/>
      <w:r w:rsidR="00AF4EFC">
        <w:rPr>
          <w:rFonts w:ascii="Times New Roman" w:hAnsi="Times New Roman" w:cs="Times New Roman"/>
          <w:kern w:val="0"/>
          <w14:ligatures w14:val="none"/>
        </w:rPr>
        <w:t xml:space="preserve"> </w:t>
      </w:r>
      <w:r>
        <w:rPr>
          <w:rFonts w:ascii="Times New Roman" w:hAnsi="Times New Roman" w:cs="Times New Roman"/>
          <w:kern w:val="0"/>
          <w14:ligatures w14:val="none"/>
        </w:rPr>
        <w:t xml:space="preserve">-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ner</w:t>
      </w:r>
      <w:r w:rsidR="00AF4EFC">
        <w:rPr>
          <w:rFonts w:ascii="Times New Roman" w:hAnsi="Times New Roman" w:cs="Times New Roman"/>
          <w:kern w:val="0"/>
          <w14:ligatures w14:val="none"/>
        </w:rPr>
        <w:t>a</w:t>
      </w:r>
      <w:r>
        <w:rPr>
          <w:rFonts w:ascii="Times New Roman" w:hAnsi="Times New Roman" w:cs="Times New Roman"/>
          <w:kern w:val="0"/>
          <w14:ligatures w14:val="none"/>
        </w:rPr>
        <w:t>zvrstana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cesta u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neotuđivom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vlasništvu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Općine Rakovica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koja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počinje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od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k.č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. 1462/1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k.o.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Broćanac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u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naselju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Broćanac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,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završava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kern w:val="0"/>
          <w14:ligatures w14:val="none"/>
        </w:rPr>
        <w:t>na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k.č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>.</w:t>
      </w:r>
      <w:proofErr w:type="gramEnd"/>
      <w:r>
        <w:rPr>
          <w:rFonts w:ascii="Times New Roman" w:hAnsi="Times New Roman" w:cs="Times New Roman"/>
          <w:kern w:val="0"/>
          <w14:ligatures w14:val="none"/>
        </w:rPr>
        <w:t xml:space="preserve"> 1462/</w:t>
      </w:r>
      <w:proofErr w:type="gramStart"/>
      <w:r>
        <w:rPr>
          <w:rFonts w:ascii="Times New Roman" w:hAnsi="Times New Roman" w:cs="Times New Roman"/>
          <w:kern w:val="0"/>
          <w14:ligatures w14:val="none"/>
        </w:rPr>
        <w:t xml:space="preserve">1 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k.o.</w:t>
      </w:r>
      <w:proofErr w:type="spellEnd"/>
      <w:proofErr w:type="gram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Broćanac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u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naselju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Ćuić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Brdo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(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k.č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. 1343/1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k.o.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Broćanac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>)</w:t>
      </w:r>
      <w:r w:rsidR="00AF4EFC">
        <w:rPr>
          <w:rFonts w:ascii="Times New Roman" w:hAnsi="Times New Roman" w:cs="Times New Roman"/>
          <w:kern w:val="0"/>
          <w14:ligatures w14:val="none"/>
        </w:rPr>
        <w:t xml:space="preserve">, </w:t>
      </w:r>
      <w:r>
        <w:rPr>
          <w:rFonts w:ascii="Times New Roman" w:hAnsi="Times New Roman" w:cs="Times New Roman"/>
          <w:kern w:val="0"/>
          <w14:ligatures w14:val="none"/>
        </w:rPr>
        <w:t xml:space="preserve"> a u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naravi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predstavlja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put. Cesta je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označena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kao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nerazvrstana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cesta pod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oznakom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>: NC4</w:t>
      </w:r>
      <w:r w:rsidR="00931E4C">
        <w:rPr>
          <w:rFonts w:ascii="Times New Roman" w:hAnsi="Times New Roman" w:cs="Times New Roman"/>
          <w:kern w:val="0"/>
          <w14:ligatures w14:val="none"/>
        </w:rPr>
        <w:t>.</w:t>
      </w:r>
      <w:r>
        <w:rPr>
          <w:rFonts w:ascii="Times New Roman" w:hAnsi="Times New Roman" w:cs="Times New Roman"/>
          <w:kern w:val="0"/>
          <w14:ligatures w14:val="none"/>
        </w:rPr>
        <w:t xml:space="preserve">B: Put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Broćanac-Ćuić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Brdo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>.</w:t>
      </w:r>
    </w:p>
    <w:p w14:paraId="532E636F" w14:textId="77777777" w:rsidR="006879B4" w:rsidRDefault="006879B4" w:rsidP="006879B4">
      <w:pPr>
        <w:spacing w:line="252" w:lineRule="auto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Članak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2.</w:t>
      </w:r>
    </w:p>
    <w:p w14:paraId="35A971AA" w14:textId="25572048" w:rsidR="006879B4" w:rsidRDefault="006879B4" w:rsidP="007103D0">
      <w:pPr>
        <w:spacing w:line="252" w:lineRule="auto"/>
        <w:ind w:firstLine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Sukladno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navedenim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odredbama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Zakona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cestama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i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obzirom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na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činjenicu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da se cesta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iz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članka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1.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ove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Odluke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,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na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stupanja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na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snagu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Zakona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cestama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koristila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kao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put</w:t>
      </w:r>
      <w:r w:rsidR="00AF4EF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14:ligatures w14:val="none"/>
        </w:rPr>
        <w:t>-</w:t>
      </w:r>
      <w:r w:rsidR="00AF4EF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nerazvrstana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cesta za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promet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vozila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bilo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kojoj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osnovi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i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koja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bila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pristupačna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većem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broju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korisnika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, a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službeno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nije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bila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razvrstana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kao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nerazvrstana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cesta</w:t>
      </w:r>
      <w:r w:rsidR="00AF4EF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14:ligatures w14:val="none"/>
        </w:rPr>
        <w:t>-</w:t>
      </w:r>
      <w:r w:rsidR="00AF4EF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javno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dobro,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niti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upisana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zemljišnim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knjigama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ili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katastarskim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evidencijama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kao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takva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utvrđuje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potreba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upisivanja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stvarnog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stanja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navedene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nerazvrstane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ceste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na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temelju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odgovarajućeg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geodetskog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elaborata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katastru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nekretnina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i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zemljišnim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knjigama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kao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nerazvrstane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ceste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javnog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dobra u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općoj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uporabi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i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kao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neotuđivo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vlasništvo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Općine Rakovica, Rakovica 7, Rakovica, OIB: 32809912710,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neovisno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postojanju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upisa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prava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vlasništva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trećih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osoba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407A6684" w14:textId="77777777" w:rsidR="006879B4" w:rsidRPr="007103D0" w:rsidRDefault="006879B4" w:rsidP="006879B4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proofErr w:type="spellStart"/>
      <w:r w:rsidRPr="007103D0">
        <w:rPr>
          <w:rFonts w:ascii="Times New Roman" w:hAnsi="Times New Roman" w:cs="Times New Roman"/>
          <w:b/>
          <w:bCs/>
          <w:kern w:val="0"/>
          <w14:ligatures w14:val="none"/>
        </w:rPr>
        <w:lastRenderedPageBreak/>
        <w:t>Članak</w:t>
      </w:r>
      <w:proofErr w:type="spellEnd"/>
      <w:r w:rsidRPr="007103D0">
        <w:rPr>
          <w:rFonts w:ascii="Times New Roman" w:hAnsi="Times New Roman" w:cs="Times New Roman"/>
          <w:b/>
          <w:bCs/>
          <w:kern w:val="0"/>
          <w14:ligatures w14:val="none"/>
        </w:rPr>
        <w:t xml:space="preserve"> 3.</w:t>
      </w:r>
    </w:p>
    <w:p w14:paraId="32BBB50A" w14:textId="77777777" w:rsidR="006879B4" w:rsidRDefault="006879B4" w:rsidP="007103D0">
      <w:pPr>
        <w:spacing w:line="252" w:lineRule="auto"/>
        <w:ind w:firstLine="720"/>
        <w:jc w:val="both"/>
        <w:rPr>
          <w:rFonts w:ascii="Times New Roman" w:hAnsi="Times New Roman" w:cs="Times New Roman"/>
          <w:kern w:val="0"/>
          <w14:ligatures w14:val="none"/>
        </w:rPr>
      </w:pPr>
      <w:proofErr w:type="spellStart"/>
      <w:r>
        <w:rPr>
          <w:rFonts w:ascii="Times New Roman" w:hAnsi="Times New Roman" w:cs="Times New Roman"/>
          <w:kern w:val="0"/>
          <w14:ligatures w14:val="none"/>
        </w:rPr>
        <w:t>Temeljem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ove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Odluke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provest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će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se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postupak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upisa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nerazvrstane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ceste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u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zemljišnu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knjigu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evidentiranje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pri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nadležnom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katatstru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sukladno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odredbama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članka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131.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do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133.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Zakona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o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cestama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(„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Narodne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novine“,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broj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84/11, 22/13, 54/13, 148/13, 92/14, 110/19, 144/21, 114/22, 04/23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133/23).</w:t>
      </w:r>
    </w:p>
    <w:p w14:paraId="445D30C2" w14:textId="77777777" w:rsidR="006879B4" w:rsidRPr="007103D0" w:rsidRDefault="006879B4" w:rsidP="00F074F2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proofErr w:type="spellStart"/>
      <w:r w:rsidRPr="007103D0">
        <w:rPr>
          <w:rFonts w:ascii="Times New Roman" w:hAnsi="Times New Roman" w:cs="Times New Roman"/>
          <w:b/>
          <w:bCs/>
          <w:kern w:val="0"/>
          <w14:ligatures w14:val="none"/>
        </w:rPr>
        <w:t>Članak</w:t>
      </w:r>
      <w:proofErr w:type="spellEnd"/>
      <w:r w:rsidRPr="007103D0">
        <w:rPr>
          <w:rFonts w:ascii="Times New Roman" w:hAnsi="Times New Roman" w:cs="Times New Roman"/>
          <w:b/>
          <w:bCs/>
          <w:kern w:val="0"/>
          <w14:ligatures w14:val="none"/>
        </w:rPr>
        <w:t xml:space="preserve"> 4.</w:t>
      </w:r>
    </w:p>
    <w:p w14:paraId="46246443" w14:textId="77777777" w:rsidR="006879B4" w:rsidRDefault="006879B4" w:rsidP="00E64CCD">
      <w:pPr>
        <w:spacing w:line="252" w:lineRule="auto"/>
        <w:ind w:firstLine="720"/>
        <w:jc w:val="both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 xml:space="preserve">Ova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Odluka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stupa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na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snagu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osmi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dan od dana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objave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u „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Službenom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glasniku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Općine </w:t>
      </w:r>
      <w:proofErr w:type="gramStart"/>
      <w:r>
        <w:rPr>
          <w:rFonts w:ascii="Times New Roman" w:hAnsi="Times New Roman" w:cs="Times New Roman"/>
          <w:kern w:val="0"/>
          <w14:ligatures w14:val="none"/>
        </w:rPr>
        <w:t>Rakovica“</w:t>
      </w:r>
      <w:proofErr w:type="gramEnd"/>
      <w:r>
        <w:rPr>
          <w:rFonts w:ascii="Times New Roman" w:hAnsi="Times New Roman" w:cs="Times New Roman"/>
          <w:kern w:val="0"/>
          <w14:ligatures w14:val="none"/>
        </w:rPr>
        <w:t>.</w:t>
      </w:r>
    </w:p>
    <w:p w14:paraId="7D272A63" w14:textId="77777777" w:rsidR="006879B4" w:rsidRDefault="006879B4" w:rsidP="006879B4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</w:p>
    <w:p w14:paraId="308A8E0F" w14:textId="43DE06C0" w:rsidR="006879B4" w:rsidRDefault="007103D0" w:rsidP="00AF4EFC">
      <w:pPr>
        <w:spacing w:line="252" w:lineRule="auto"/>
        <w:jc w:val="right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 xml:space="preserve">PREDSJEDNIK OPĆINSKOG VIJEĆA </w:t>
      </w:r>
    </w:p>
    <w:p w14:paraId="6F57F755" w14:textId="77777777" w:rsidR="00AF4EFC" w:rsidRDefault="00AF4EFC" w:rsidP="00AF4EFC">
      <w:pPr>
        <w:spacing w:line="252" w:lineRule="auto"/>
        <w:jc w:val="right"/>
        <w:rPr>
          <w:rFonts w:ascii="Times New Roman" w:hAnsi="Times New Roman" w:cs="Times New Roman"/>
          <w:kern w:val="0"/>
          <w14:ligatures w14:val="none"/>
        </w:rPr>
      </w:pPr>
    </w:p>
    <w:p w14:paraId="4E78AF70" w14:textId="4BB003C4" w:rsidR="006879B4" w:rsidRDefault="006879B4" w:rsidP="006879B4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 xml:space="preserve">                                                                                                      Zoran Luketić,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bacc.oec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>.</w:t>
      </w:r>
    </w:p>
    <w:p w14:paraId="0BDDEDCC" w14:textId="77777777" w:rsidR="006879B4" w:rsidRDefault="006879B4" w:rsidP="006879B4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544C6F26" w14:textId="77777777" w:rsidR="00AF4EFC" w:rsidRDefault="00AF4EFC" w:rsidP="006879B4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74D6A0F1" w14:textId="77777777" w:rsidR="00AF4EFC" w:rsidRDefault="00AF4EFC" w:rsidP="006879B4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7932BB33" w14:textId="5E7D6136" w:rsidR="007103D0" w:rsidRDefault="007103D0" w:rsidP="006879B4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234BE59D" w14:textId="649143FD" w:rsidR="007103D0" w:rsidRDefault="00AF4EFC" w:rsidP="006879B4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  <w:r>
        <w:rPr>
          <w:noProof/>
        </w:rPr>
        <w:drawing>
          <wp:inline distT="0" distB="0" distL="0" distR="0" wp14:anchorId="33EA2E4E" wp14:editId="177DEF57">
            <wp:extent cx="5943600" cy="4234180"/>
            <wp:effectExtent l="0" t="0" r="0" b="0"/>
            <wp:docPr id="383918526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91852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3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F6F49" w14:textId="77777777" w:rsidR="007103D0" w:rsidRDefault="007103D0" w:rsidP="006879B4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sectPr w:rsidR="007103D0" w:rsidSect="007103D0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259"/>
    <w:rsid w:val="00022B8D"/>
    <w:rsid w:val="003B6259"/>
    <w:rsid w:val="00405745"/>
    <w:rsid w:val="00472842"/>
    <w:rsid w:val="00652970"/>
    <w:rsid w:val="006879B4"/>
    <w:rsid w:val="006C07C1"/>
    <w:rsid w:val="007103D0"/>
    <w:rsid w:val="00727DE4"/>
    <w:rsid w:val="0085093B"/>
    <w:rsid w:val="00931E4C"/>
    <w:rsid w:val="009C2F21"/>
    <w:rsid w:val="00AF4EFC"/>
    <w:rsid w:val="00C07BA6"/>
    <w:rsid w:val="00DC3E86"/>
    <w:rsid w:val="00E069B7"/>
    <w:rsid w:val="00E64CCD"/>
    <w:rsid w:val="00F0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91A54"/>
  <w15:chartTrackingRefBased/>
  <w15:docId w15:val="{E63A0221-5A6C-414C-8EB4-729A90E34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9B4"/>
    <w:pPr>
      <w:spacing w:line="276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3B625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B625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B625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B625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B625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B6259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B6259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B6259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B6259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B62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B62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B62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B6259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B6259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B625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B625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B625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B625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B62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3B62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B6259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3B62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B6259"/>
    <w:pPr>
      <w:spacing w:before="160" w:line="278" w:lineRule="auto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3B625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B6259"/>
    <w:pPr>
      <w:spacing w:line="278" w:lineRule="auto"/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3B6259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B62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B6259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B62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Pavlić</dc:creator>
  <cp:keywords/>
  <dc:description/>
  <cp:lastModifiedBy>a.grasic</cp:lastModifiedBy>
  <cp:revision>11</cp:revision>
  <dcterms:created xsi:type="dcterms:W3CDTF">2025-04-29T09:06:00Z</dcterms:created>
  <dcterms:modified xsi:type="dcterms:W3CDTF">2025-07-04T11:32:00Z</dcterms:modified>
</cp:coreProperties>
</file>