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8348C" w14:textId="2576E9F3" w:rsidR="005F6C10" w:rsidRPr="007653B2" w:rsidRDefault="005F6C10" w:rsidP="005F6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59264" behindDoc="0" locked="0" layoutInCell="1" allowOverlap="1" wp14:anchorId="1BA4406C" wp14:editId="4F69B5F9">
            <wp:simplePos x="0" y="0"/>
            <wp:positionH relativeFrom="column">
              <wp:posOffset>425450</wp:posOffset>
            </wp:positionH>
            <wp:positionV relativeFrom="paragraph">
              <wp:posOffset>-166370</wp:posOffset>
            </wp:positionV>
            <wp:extent cx="520700" cy="671830"/>
            <wp:effectExtent l="0" t="0" r="0" b="0"/>
            <wp:wrapSquare wrapText="right"/>
            <wp:docPr id="152986554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149302" w14:textId="77777777" w:rsidR="005F6C10" w:rsidRPr="007653B2" w:rsidRDefault="005F6C10" w:rsidP="005F6C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36C0B081" w14:textId="77777777" w:rsidR="005F6C10" w:rsidRDefault="005F6C10" w:rsidP="005F6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bookmarkStart w:id="0" w:name="_Hlk63152068"/>
    </w:p>
    <w:p w14:paraId="4B6556E2" w14:textId="77777777" w:rsidR="005F6C10" w:rsidRDefault="005F6C10" w:rsidP="005F6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7A4E9E33" w14:textId="35DDBD0C" w:rsidR="00852E82" w:rsidRDefault="00852E82" w:rsidP="005F6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REPUBLIKA HRVATSKA</w:t>
      </w:r>
    </w:p>
    <w:p w14:paraId="1B9F4C61" w14:textId="3B627028" w:rsidR="00852E82" w:rsidRDefault="00852E82" w:rsidP="005F6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KARLOVAČKA ŽUPANIJA</w:t>
      </w:r>
    </w:p>
    <w:p w14:paraId="12EE8671" w14:textId="504270E4" w:rsidR="002A3C92" w:rsidRDefault="002A3C92" w:rsidP="005F6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OPĆINA RAKOVICA</w:t>
      </w:r>
    </w:p>
    <w:p w14:paraId="16D5BA87" w14:textId="0942E92A" w:rsidR="00852E82" w:rsidRDefault="00341A15" w:rsidP="005F6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OPĆINSKO VIJEĆE</w:t>
      </w:r>
    </w:p>
    <w:p w14:paraId="34BD157D" w14:textId="77777777" w:rsidR="00852E82" w:rsidRDefault="00852E82" w:rsidP="005F6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68B92564" w14:textId="46AAF1D1" w:rsidR="00852E82" w:rsidRPr="00E46560" w:rsidRDefault="00852E82" w:rsidP="00852E82">
      <w:pPr>
        <w:spacing w:after="0" w:line="252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E46560">
        <w:rPr>
          <w:rFonts w:ascii="Times New Roman" w:eastAsiaTheme="minorHAnsi" w:hAnsi="Times New Roman"/>
          <w:sz w:val="24"/>
          <w:szCs w:val="24"/>
          <w:lang w:val="en-US"/>
        </w:rPr>
        <w:t>KLASA: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Pr="00E46560">
        <w:rPr>
          <w:rFonts w:ascii="Times New Roman" w:eastAsiaTheme="minorHAnsi" w:hAnsi="Times New Roman"/>
          <w:sz w:val="24"/>
          <w:szCs w:val="24"/>
          <w:lang w:val="en-US"/>
        </w:rPr>
        <w:t>940-03/25-01/0</w:t>
      </w:r>
      <w:r>
        <w:rPr>
          <w:rFonts w:ascii="Times New Roman" w:eastAsiaTheme="minorHAnsi" w:hAnsi="Times New Roman"/>
          <w:sz w:val="24"/>
          <w:szCs w:val="24"/>
          <w:lang w:val="en-US"/>
        </w:rPr>
        <w:t>3</w:t>
      </w:r>
    </w:p>
    <w:p w14:paraId="21DC5E19" w14:textId="270BB8B1" w:rsidR="00852E82" w:rsidRPr="00E46560" w:rsidRDefault="00852E82" w:rsidP="00852E82">
      <w:pPr>
        <w:spacing w:after="0" w:line="252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E46560">
        <w:rPr>
          <w:rFonts w:ascii="Times New Roman" w:eastAsiaTheme="minorHAnsi" w:hAnsi="Times New Roman"/>
          <w:sz w:val="24"/>
          <w:szCs w:val="24"/>
          <w:lang w:val="en-US"/>
        </w:rPr>
        <w:t>URBROJ: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Pr="00E46560">
        <w:rPr>
          <w:rFonts w:ascii="Times New Roman" w:eastAsiaTheme="minorHAnsi" w:hAnsi="Times New Roman"/>
          <w:sz w:val="24"/>
          <w:szCs w:val="24"/>
          <w:lang w:val="en-US"/>
        </w:rPr>
        <w:t>2133-16-3-25-3</w:t>
      </w:r>
    </w:p>
    <w:p w14:paraId="606207C1" w14:textId="1E12A6B9" w:rsidR="00852E82" w:rsidRDefault="00852E82" w:rsidP="00852E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E46560">
        <w:rPr>
          <w:rFonts w:ascii="Times New Roman" w:eastAsiaTheme="minorHAnsi" w:hAnsi="Times New Roman"/>
          <w:sz w:val="24"/>
          <w:szCs w:val="24"/>
          <w:lang w:val="en-US"/>
        </w:rPr>
        <w:t xml:space="preserve">Rakovica, 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13. ožujak </w:t>
      </w:r>
      <w:r w:rsidRPr="00E46560">
        <w:rPr>
          <w:rFonts w:ascii="Times New Roman" w:eastAsiaTheme="minorHAnsi" w:hAnsi="Times New Roman"/>
          <w:sz w:val="24"/>
          <w:szCs w:val="24"/>
          <w:lang w:val="en-US"/>
        </w:rPr>
        <w:t>2025.godine</w:t>
      </w:r>
    </w:p>
    <w:p w14:paraId="7337015E" w14:textId="77777777" w:rsidR="00852E82" w:rsidRDefault="00852E82" w:rsidP="005F6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0AA8A97E" w14:textId="2508166E" w:rsidR="005F6C10" w:rsidRPr="0088519A" w:rsidRDefault="0088519A" w:rsidP="005F6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r w:rsidRPr="0088519A">
        <w:rPr>
          <w:rFonts w:ascii="Times New Roman" w:eastAsia="Times New Roman" w:hAnsi="Times New Roman"/>
          <w:sz w:val="24"/>
          <w:szCs w:val="20"/>
          <w:lang w:eastAsia="hr-HR"/>
        </w:rPr>
        <w:t>Na temelju članka 35. Zakona o vlasništvu i drugim stvarnim pravima („Narodne novine“, broj: 91/96, 68/98, 137/99, 22/00, 73/00 i 141/01,79/06, 141/06, 146/ 08, 38/09, 153/09, 143/12, 152/14, 81/15 i 94/17), članka 35. Zakona o lokalnoj i područnoj (regionalnoj) samoupravi („Narodne novine“, broj: 33/01, 60/01, 129/05, 109/07, 125/08, 36/09, 150/11, 144/12, 19/13 ,137/15, 123/17, 98/19 i 144/20), članka 103. Zakona o cestama („Narodne novine“, broj: 84/11, 22/13, 54/13, 148/13 , 92/14, 110/19, 144/21, 114/22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, </w:t>
      </w:r>
      <w:r w:rsidRPr="0088519A">
        <w:rPr>
          <w:rFonts w:ascii="Times New Roman" w:eastAsia="Times New Roman" w:hAnsi="Times New Roman"/>
          <w:sz w:val="24"/>
          <w:szCs w:val="20"/>
          <w:lang w:eastAsia="hr-HR"/>
        </w:rPr>
        <w:t>4/23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i 133/23</w:t>
      </w:r>
      <w:r w:rsidRPr="0088519A">
        <w:rPr>
          <w:rFonts w:ascii="Times New Roman" w:eastAsia="Times New Roman" w:hAnsi="Times New Roman"/>
          <w:sz w:val="24"/>
          <w:szCs w:val="20"/>
          <w:lang w:eastAsia="hr-HR"/>
        </w:rPr>
        <w:t xml:space="preserve">) </w:t>
      </w:r>
      <w:r w:rsidR="005F6C10" w:rsidRPr="00E46560">
        <w:rPr>
          <w:rFonts w:ascii="Times New Roman" w:eastAsia="Times New Roman" w:hAnsi="Times New Roman"/>
          <w:sz w:val="24"/>
          <w:szCs w:val="24"/>
          <w:lang w:val="en-US"/>
        </w:rPr>
        <w:t>te članka 24. Statuta Općine Rakovica (''Službeni glasnik Općine Rakovica'', broj 11/20 - godina izdavanja VI, 11/21 - godina izdavanja VII, 12/21 - godina izdavanja VII, 7/22 - godina izdavanja VIII i 3/23)</w:t>
      </w:r>
      <w:r w:rsidR="005F6C10" w:rsidRPr="00B30377">
        <w:rPr>
          <w:rFonts w:ascii="Times New Roman" w:eastAsia="Times New Roman" w:hAnsi="Times New Roman"/>
          <w:sz w:val="24"/>
          <w:szCs w:val="24"/>
          <w:lang w:val="en-US"/>
        </w:rPr>
        <w:t>, Općinsko vijeće Općine Rakovica, na svojoj</w:t>
      </w:r>
      <w:r w:rsidR="00EC7F23">
        <w:rPr>
          <w:rFonts w:ascii="Times New Roman" w:eastAsia="Times New Roman" w:hAnsi="Times New Roman"/>
          <w:sz w:val="24"/>
          <w:szCs w:val="24"/>
          <w:lang w:val="en-US"/>
        </w:rPr>
        <w:t xml:space="preserve"> 38</w:t>
      </w:r>
      <w:r w:rsidR="00341A15">
        <w:rPr>
          <w:rFonts w:ascii="Times New Roman" w:eastAsia="Times New Roman" w:hAnsi="Times New Roman"/>
          <w:sz w:val="24"/>
          <w:szCs w:val="24"/>
          <w:lang w:val="en-US"/>
        </w:rPr>
        <w:t>.</w:t>
      </w:r>
      <w:r w:rsidR="00EC7F23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5F6C10" w:rsidRPr="00B30377">
        <w:rPr>
          <w:rFonts w:ascii="Times New Roman" w:eastAsia="Times New Roman" w:hAnsi="Times New Roman"/>
          <w:sz w:val="24"/>
          <w:szCs w:val="24"/>
          <w:lang w:val="en-US"/>
        </w:rPr>
        <w:t xml:space="preserve">sjednici održanoj dana </w:t>
      </w:r>
      <w:r w:rsidR="005F6C10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C7F23">
        <w:rPr>
          <w:rFonts w:ascii="Times New Roman" w:eastAsia="Times New Roman" w:hAnsi="Times New Roman"/>
          <w:sz w:val="24"/>
          <w:szCs w:val="24"/>
          <w:lang w:val="en-US"/>
        </w:rPr>
        <w:t xml:space="preserve">13. ožujka </w:t>
      </w:r>
      <w:r w:rsidR="005F6C10" w:rsidRPr="00B30377">
        <w:rPr>
          <w:rFonts w:ascii="Times New Roman" w:eastAsia="Times New Roman" w:hAnsi="Times New Roman"/>
          <w:sz w:val="24"/>
          <w:szCs w:val="24"/>
          <w:lang w:val="en-US"/>
        </w:rPr>
        <w:t>202</w:t>
      </w:r>
      <w:r w:rsidR="005F6C10">
        <w:rPr>
          <w:rFonts w:ascii="Times New Roman" w:eastAsia="Times New Roman" w:hAnsi="Times New Roman"/>
          <w:sz w:val="24"/>
          <w:szCs w:val="24"/>
          <w:lang w:val="en-US"/>
        </w:rPr>
        <w:t>5</w:t>
      </w:r>
      <w:r w:rsidR="005F6C10" w:rsidRPr="00B30377">
        <w:rPr>
          <w:rFonts w:ascii="Times New Roman" w:eastAsia="Times New Roman" w:hAnsi="Times New Roman"/>
          <w:sz w:val="24"/>
          <w:szCs w:val="24"/>
          <w:lang w:val="en-US"/>
        </w:rPr>
        <w:t>. godine, donosi</w:t>
      </w:r>
    </w:p>
    <w:p w14:paraId="037AF8FB" w14:textId="77777777" w:rsidR="005F6C10" w:rsidRPr="00B30377" w:rsidRDefault="005F6C10" w:rsidP="00E465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1FAE5D1F" w14:textId="77777777" w:rsidR="005F6C10" w:rsidRPr="0088519A" w:rsidRDefault="005F6C10" w:rsidP="008851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  <w:r w:rsidRPr="0088519A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ODLUKU</w:t>
      </w:r>
    </w:p>
    <w:p w14:paraId="5900535E" w14:textId="77777777" w:rsidR="0088519A" w:rsidRDefault="005F6C10" w:rsidP="008851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30377">
        <w:rPr>
          <w:rFonts w:ascii="Times New Roman" w:hAnsi="Times New Roman"/>
          <w:b/>
          <w:sz w:val="24"/>
          <w:szCs w:val="24"/>
        </w:rPr>
        <w:t xml:space="preserve">o ukidanju statusa javnog dobra u općoj uporabi </w:t>
      </w:r>
    </w:p>
    <w:p w14:paraId="05C4CB68" w14:textId="4E768223" w:rsidR="005F6C10" w:rsidRPr="00B30377" w:rsidRDefault="0088519A" w:rsidP="0088519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 na katastarskoj čestici broj 2282 k.o. Rakovica 1</w:t>
      </w:r>
    </w:p>
    <w:p w14:paraId="69BC0FBF" w14:textId="77777777" w:rsidR="005F6C10" w:rsidRPr="00B30377" w:rsidRDefault="005F6C10" w:rsidP="005F6C1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/>
        </w:rPr>
      </w:pPr>
    </w:p>
    <w:p w14:paraId="6EB510B7" w14:textId="77777777" w:rsidR="005F6C10" w:rsidRPr="00B30377" w:rsidRDefault="005F6C10" w:rsidP="005F6C1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/>
        </w:rPr>
      </w:pPr>
      <w:r w:rsidRPr="00B30377">
        <w:rPr>
          <w:rFonts w:ascii="Times New Roman" w:eastAsia="Times New Roman" w:hAnsi="Times New Roman"/>
          <w:b/>
          <w:sz w:val="24"/>
          <w:szCs w:val="24"/>
          <w:lang w:val="en-US"/>
        </w:rPr>
        <w:t>Članak 1.</w:t>
      </w:r>
    </w:p>
    <w:p w14:paraId="334F1FC3" w14:textId="77777777" w:rsidR="005F6C10" w:rsidRPr="00B30377" w:rsidRDefault="005F6C10" w:rsidP="005F6C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7D82493D" w14:textId="4166038D" w:rsidR="005F6C10" w:rsidRPr="00B30377" w:rsidRDefault="005F6C10" w:rsidP="005F6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B30377">
        <w:rPr>
          <w:rFonts w:ascii="Times New Roman" w:eastAsia="Times New Roman" w:hAnsi="Times New Roman"/>
          <w:sz w:val="24"/>
          <w:szCs w:val="24"/>
          <w:lang w:val="en-US"/>
        </w:rPr>
        <w:t xml:space="preserve">Ovom Odlukom ukida se status javnog dobra u općoj uporabi upisanoj u zemljišnim knjigama Općinskog suda u Karlovcu, Zemljišnoknjižni odjel u Slunju, u k. o. </w:t>
      </w:r>
      <w:bookmarkStart w:id="1" w:name="_Hlk63152008"/>
      <w:r>
        <w:rPr>
          <w:rFonts w:ascii="Times New Roman" w:eastAsia="Times New Roman" w:hAnsi="Times New Roman"/>
          <w:sz w:val="24"/>
          <w:szCs w:val="24"/>
          <w:lang w:val="en-US"/>
        </w:rPr>
        <w:t>Rakovica</w:t>
      </w:r>
      <w:bookmarkEnd w:id="1"/>
      <w:r w:rsidRPr="00B30377">
        <w:rPr>
          <w:rFonts w:ascii="Times New Roman" w:eastAsia="Times New Roman" w:hAnsi="Times New Roman"/>
          <w:sz w:val="24"/>
          <w:szCs w:val="24"/>
          <w:lang w:val="en-US"/>
        </w:rPr>
        <w:t xml:space="preserve"> 1,</w:t>
      </w:r>
      <w:r w:rsidR="00267942">
        <w:rPr>
          <w:rFonts w:ascii="Times New Roman" w:eastAsia="Times New Roman" w:hAnsi="Times New Roman"/>
          <w:sz w:val="24"/>
          <w:szCs w:val="24"/>
          <w:lang w:val="en-US"/>
        </w:rPr>
        <w:t xml:space="preserve"> na </w:t>
      </w:r>
      <w:r w:rsidRPr="00B3037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267942">
        <w:rPr>
          <w:rFonts w:ascii="Times New Roman" w:eastAsia="Times New Roman" w:hAnsi="Times New Roman"/>
          <w:sz w:val="24"/>
          <w:szCs w:val="24"/>
          <w:lang w:val="en-US"/>
        </w:rPr>
        <w:t>k.č. broj</w:t>
      </w:r>
      <w:r w:rsidRPr="00B3037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88519A">
        <w:rPr>
          <w:rFonts w:ascii="Times New Roman" w:eastAsia="Times New Roman" w:hAnsi="Times New Roman"/>
          <w:sz w:val="24"/>
          <w:szCs w:val="24"/>
          <w:lang w:val="en-US"/>
        </w:rPr>
        <w:t>2282</w:t>
      </w:r>
      <w:r w:rsidRPr="00B30377">
        <w:rPr>
          <w:rFonts w:ascii="Times New Roman" w:eastAsia="Times New Roman" w:hAnsi="Times New Roman"/>
          <w:sz w:val="24"/>
          <w:szCs w:val="24"/>
          <w:lang w:val="en-US"/>
        </w:rPr>
        <w:t xml:space="preserve">, put, površine </w:t>
      </w:r>
      <w:r w:rsidR="00267942">
        <w:rPr>
          <w:rFonts w:ascii="Times New Roman" w:eastAsia="Times New Roman" w:hAnsi="Times New Roman"/>
          <w:sz w:val="24"/>
          <w:szCs w:val="24"/>
          <w:lang w:val="en-US"/>
        </w:rPr>
        <w:t>653</w:t>
      </w:r>
      <w:r w:rsidRPr="00B30377">
        <w:rPr>
          <w:rFonts w:ascii="Times New Roman" w:eastAsia="Times New Roman" w:hAnsi="Times New Roman"/>
          <w:sz w:val="24"/>
          <w:szCs w:val="24"/>
          <w:lang w:val="en-US"/>
        </w:rPr>
        <w:t xml:space="preserve"> m</w:t>
      </w:r>
      <w:r w:rsidRPr="00B30377">
        <w:rPr>
          <w:rFonts w:ascii="Times New Roman" w:eastAsia="Times New Roman" w:hAnsi="Times New Roman"/>
          <w:sz w:val="24"/>
          <w:szCs w:val="24"/>
          <w:vertAlign w:val="superscript"/>
          <w:lang w:val="en-US"/>
        </w:rPr>
        <w:t>2</w:t>
      </w:r>
      <w:r w:rsidRPr="00B30377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0A409B5B" w14:textId="77777777" w:rsidR="005F6C10" w:rsidRPr="00B30377" w:rsidRDefault="005F6C10" w:rsidP="005F6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6B949EA3" w14:textId="77777777" w:rsidR="005F6C10" w:rsidRPr="00B30377" w:rsidRDefault="005F6C10" w:rsidP="005F6C1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/>
        </w:rPr>
      </w:pPr>
      <w:r w:rsidRPr="00B30377">
        <w:rPr>
          <w:rFonts w:ascii="Times New Roman" w:eastAsia="Times New Roman" w:hAnsi="Times New Roman"/>
          <w:b/>
          <w:sz w:val="24"/>
          <w:szCs w:val="24"/>
          <w:lang w:val="en-US"/>
        </w:rPr>
        <w:t>Članak 2.</w:t>
      </w:r>
    </w:p>
    <w:p w14:paraId="6706C3C7" w14:textId="77777777" w:rsidR="00267942" w:rsidRDefault="00267942" w:rsidP="008851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18A99CA7" w14:textId="343FDD63" w:rsidR="005F6C10" w:rsidRPr="00B30377" w:rsidRDefault="00267942" w:rsidP="008851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Na temelju ove Odluke izvršit će se upis brisanja u zemljišnim knjigama.</w:t>
      </w:r>
    </w:p>
    <w:p w14:paraId="3DEB6C5D" w14:textId="77777777" w:rsidR="005F6C10" w:rsidRPr="00B30377" w:rsidRDefault="005F6C10" w:rsidP="005F6C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0BA90062" w14:textId="77777777" w:rsidR="005F6C10" w:rsidRPr="00B30377" w:rsidRDefault="005F6C10" w:rsidP="005F6C1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/>
        </w:rPr>
      </w:pPr>
      <w:r w:rsidRPr="00B30377">
        <w:rPr>
          <w:rFonts w:ascii="Times New Roman" w:eastAsia="Times New Roman" w:hAnsi="Times New Roman"/>
          <w:b/>
          <w:sz w:val="24"/>
          <w:szCs w:val="24"/>
          <w:lang w:val="en-US"/>
        </w:rPr>
        <w:t>Članak 3.</w:t>
      </w:r>
    </w:p>
    <w:p w14:paraId="6D8065D9" w14:textId="77777777" w:rsidR="005F6C10" w:rsidRPr="00B30377" w:rsidRDefault="005F6C10" w:rsidP="005F6C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53FBA36D" w14:textId="77777777" w:rsidR="00267942" w:rsidRPr="00267942" w:rsidRDefault="00267942" w:rsidP="00267942">
      <w:pPr>
        <w:spacing w:line="252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267942">
        <w:rPr>
          <w:rFonts w:ascii="Times New Roman" w:eastAsiaTheme="minorHAnsi" w:hAnsi="Times New Roman"/>
          <w:sz w:val="24"/>
          <w:szCs w:val="24"/>
          <w:lang w:val="en-US"/>
        </w:rPr>
        <w:t>Ova Odluka stupa na snagu osmi dan od dana objave u „Službenom glasniku Općine Rakovica“.</w:t>
      </w:r>
    </w:p>
    <w:p w14:paraId="58E1699B" w14:textId="260DB02E" w:rsidR="005F6C10" w:rsidRPr="00B30377" w:rsidRDefault="005F6C10" w:rsidP="005F6C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5ADB2801" w14:textId="77777777" w:rsidR="0088519A" w:rsidRDefault="0088519A" w:rsidP="00E46560">
      <w:pPr>
        <w:spacing w:after="0" w:line="252" w:lineRule="auto"/>
        <w:rPr>
          <w:rFonts w:ascii="Times New Roman" w:eastAsiaTheme="minorHAnsi" w:hAnsi="Times New Roman"/>
          <w:sz w:val="24"/>
          <w:szCs w:val="24"/>
          <w:lang w:val="en-US"/>
        </w:rPr>
      </w:pPr>
      <w:bookmarkStart w:id="2" w:name="_Hlk129588809"/>
      <w:bookmarkStart w:id="3" w:name="_Hlk129588871"/>
      <w:bookmarkEnd w:id="0"/>
    </w:p>
    <w:bookmarkEnd w:id="2"/>
    <w:bookmarkEnd w:id="3"/>
    <w:p w14:paraId="5A56927A" w14:textId="2F6B6914" w:rsidR="005F6C10" w:rsidRPr="00852E82" w:rsidRDefault="00852E82" w:rsidP="00852E82">
      <w:pPr>
        <w:spacing w:after="0" w:line="252" w:lineRule="auto"/>
        <w:rPr>
          <w:rFonts w:ascii="Times New Roman" w:eastAsiaTheme="minorHAnsi" w:hAnsi="Times New Roman"/>
          <w:sz w:val="24"/>
          <w:szCs w:val="24"/>
          <w:lang w:val="en-US"/>
        </w:rPr>
      </w:pP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                                                                                 </w:t>
      </w:r>
      <w:r w:rsidR="005F6C10" w:rsidRPr="00B30377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PREDSJEDNIK OPĆINSKOG VIJEĆA  </w:t>
      </w:r>
      <w:r w:rsidR="005F6C10" w:rsidRPr="00B30377">
        <w:rPr>
          <w:rFonts w:eastAsia="Times New Roman"/>
          <w:sz w:val="24"/>
          <w:szCs w:val="24"/>
          <w:lang w:val="en-US"/>
        </w:rPr>
        <w:t xml:space="preserve"> </w:t>
      </w:r>
    </w:p>
    <w:p w14:paraId="463E2DA8" w14:textId="77777777" w:rsidR="005F6C10" w:rsidRPr="00B30377" w:rsidRDefault="005F6C10" w:rsidP="005F6C10">
      <w:pPr>
        <w:spacing w:after="0" w:line="240" w:lineRule="auto"/>
        <w:rPr>
          <w:rFonts w:eastAsia="Times New Roman"/>
          <w:sz w:val="24"/>
          <w:szCs w:val="24"/>
          <w:lang w:val="en-US"/>
        </w:rPr>
      </w:pPr>
    </w:p>
    <w:p w14:paraId="5A6A6FFB" w14:textId="77777777" w:rsidR="005F6C10" w:rsidRPr="00B30377" w:rsidRDefault="005F6C10" w:rsidP="005F6C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B30377">
        <w:rPr>
          <w:rFonts w:eastAsia="Times New Roman"/>
          <w:sz w:val="24"/>
          <w:szCs w:val="24"/>
          <w:lang w:val="en-US"/>
        </w:rPr>
        <w:t xml:space="preserve">                                                                                                </w:t>
      </w:r>
    </w:p>
    <w:p w14:paraId="4056C3E1" w14:textId="77777777" w:rsidR="005F6C10" w:rsidRPr="00B30377" w:rsidRDefault="005F6C10" w:rsidP="005F6C10">
      <w:pPr>
        <w:keepNext/>
        <w:spacing w:after="0" w:line="240" w:lineRule="auto"/>
        <w:ind w:left="4680" w:hanging="540"/>
        <w:outlineLvl w:val="3"/>
        <w:rPr>
          <w:rFonts w:eastAsia="Times New Roman"/>
          <w:sz w:val="24"/>
          <w:szCs w:val="24"/>
          <w:lang w:val="en-US"/>
        </w:rPr>
      </w:pPr>
      <w:r w:rsidRPr="00B30377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Zoran Luketić, bacc. oec.</w:t>
      </w:r>
      <w:r w:rsidRPr="00B30377">
        <w:rPr>
          <w:rFonts w:eastAsia="Times New Roman"/>
          <w:sz w:val="24"/>
          <w:szCs w:val="24"/>
          <w:lang w:val="en-US"/>
        </w:rPr>
        <w:t xml:space="preserve"> </w:t>
      </w:r>
    </w:p>
    <w:p w14:paraId="5BA56474" w14:textId="77777777" w:rsidR="005F6C10" w:rsidRPr="00B30377" w:rsidRDefault="005F6C10" w:rsidP="005F6C10">
      <w:pPr>
        <w:rPr>
          <w:sz w:val="24"/>
          <w:szCs w:val="24"/>
        </w:rPr>
      </w:pPr>
    </w:p>
    <w:p w14:paraId="44637A82" w14:textId="77777777" w:rsidR="007259AE" w:rsidRDefault="007259AE"/>
    <w:sectPr w:rsidR="007259AE" w:rsidSect="005F6C1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AE"/>
    <w:rsid w:val="00230375"/>
    <w:rsid w:val="00240E12"/>
    <w:rsid w:val="00267942"/>
    <w:rsid w:val="002A3C92"/>
    <w:rsid w:val="00341A15"/>
    <w:rsid w:val="003B11A3"/>
    <w:rsid w:val="00463128"/>
    <w:rsid w:val="005E1E22"/>
    <w:rsid w:val="005F6C10"/>
    <w:rsid w:val="007259AE"/>
    <w:rsid w:val="007937B2"/>
    <w:rsid w:val="00852E82"/>
    <w:rsid w:val="0088519A"/>
    <w:rsid w:val="00C355F3"/>
    <w:rsid w:val="00E46560"/>
    <w:rsid w:val="00EC7F23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60BE7"/>
  <w15:chartTrackingRefBased/>
  <w15:docId w15:val="{ADCD7723-E100-44F6-9A71-A93806459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C10"/>
    <w:pPr>
      <w:spacing w:line="259" w:lineRule="auto"/>
    </w:pPr>
    <w:rPr>
      <w:rFonts w:ascii="Calibri" w:eastAsia="Calibri" w:hAnsi="Calibri" w:cs="Times New Roman"/>
      <w:kern w:val="0"/>
      <w:sz w:val="22"/>
      <w:szCs w:val="22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7259A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259A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259A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259A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259A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259AE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259AE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259AE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259AE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259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259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259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259AE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259AE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259A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259A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259A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259A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259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7259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259AE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7259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259AE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7259AE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259AE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7259AE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259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259AE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259A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1521</Characters>
  <Application>Microsoft Office Word</Application>
  <DocSecurity>4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Pavlić</dc:creator>
  <cp:keywords/>
  <dc:description/>
  <cp:lastModifiedBy>a.grasic</cp:lastModifiedBy>
  <cp:revision>2</cp:revision>
  <cp:lastPrinted>2025-03-06T08:22:00Z</cp:lastPrinted>
  <dcterms:created xsi:type="dcterms:W3CDTF">2025-03-06T14:12:00Z</dcterms:created>
  <dcterms:modified xsi:type="dcterms:W3CDTF">2025-03-06T14:12:00Z</dcterms:modified>
</cp:coreProperties>
</file>