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Pr="00E3674F" w:rsidRDefault="006C5538" w:rsidP="009C70CF">
      <w:pPr>
        <w:pStyle w:val="Uvuenotijeloteksta"/>
        <w:jc w:val="both"/>
      </w:pPr>
    </w:p>
    <w:p w14:paraId="1B8B3A2B" w14:textId="1CAE00C5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REPUBLIKA HRVATSKA</w:t>
      </w:r>
    </w:p>
    <w:p w14:paraId="3BBDA709" w14:textId="1B4406EF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KARLOVAČKA ŽUPANIJA</w:t>
      </w:r>
    </w:p>
    <w:p w14:paraId="4D855ED9" w14:textId="37CBD60E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OPĆINA RAKOVICA</w:t>
      </w:r>
    </w:p>
    <w:p w14:paraId="1D346A0A" w14:textId="143DB847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OPĆINSKO VIJEĆE</w:t>
      </w:r>
    </w:p>
    <w:p w14:paraId="6999D0AC" w14:textId="77777777" w:rsidR="006C5538" w:rsidRPr="00E3674F" w:rsidRDefault="006C5538" w:rsidP="009C70CF">
      <w:pPr>
        <w:pStyle w:val="Uvuenotijeloteksta"/>
        <w:jc w:val="both"/>
      </w:pPr>
    </w:p>
    <w:p w14:paraId="6AD904F2" w14:textId="576B157D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KLASA:</w:t>
      </w:r>
      <w:r w:rsidR="00E3674F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4224A6">
        <w:rPr>
          <w:rFonts w:ascii="Times New Roman" w:hAnsi="Times New Roman" w:cs="Times New Roman"/>
          <w:sz w:val="24"/>
          <w:szCs w:val="24"/>
        </w:rPr>
        <w:t>320-01/23-01/02</w:t>
      </w:r>
    </w:p>
    <w:p w14:paraId="229FA34A" w14:textId="30BBB3AA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URBROJ: 2133-16-</w:t>
      </w:r>
      <w:r w:rsidR="006461CE">
        <w:rPr>
          <w:rFonts w:ascii="Times New Roman" w:hAnsi="Times New Roman" w:cs="Times New Roman"/>
          <w:sz w:val="24"/>
          <w:szCs w:val="24"/>
        </w:rPr>
        <w:t>3</w:t>
      </w:r>
      <w:r w:rsidRPr="00E3674F">
        <w:rPr>
          <w:rFonts w:ascii="Times New Roman" w:hAnsi="Times New Roman" w:cs="Times New Roman"/>
          <w:sz w:val="24"/>
          <w:szCs w:val="24"/>
        </w:rPr>
        <w:t>-25-</w:t>
      </w:r>
      <w:r w:rsidR="004224A6">
        <w:rPr>
          <w:rFonts w:ascii="Times New Roman" w:hAnsi="Times New Roman" w:cs="Times New Roman"/>
          <w:sz w:val="24"/>
          <w:szCs w:val="24"/>
        </w:rPr>
        <w:t>8</w:t>
      </w:r>
    </w:p>
    <w:p w14:paraId="61480C99" w14:textId="566B9DB5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7661F3" w:rsidRPr="00E3674F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Pr="00E3674F">
        <w:rPr>
          <w:rFonts w:ascii="Times New Roman" w:hAnsi="Times New Roman" w:cs="Times New Roman"/>
          <w:sz w:val="24"/>
          <w:szCs w:val="24"/>
        </w:rPr>
        <w:t>2025.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F99" w:rsidRPr="00E3674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54A750F1" w14:textId="77777777" w:rsidR="004224A6" w:rsidRPr="004224A6" w:rsidRDefault="004224A6" w:rsidP="004224A6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577AC3F2" w14:textId="1BBBF834" w:rsidR="004224A6" w:rsidRPr="004224A6" w:rsidRDefault="004224A6" w:rsidP="004224A6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Na temelju članka 49. stavka 5. Zakona o poljoprivrednom zemljištu (''Narodne novine'', broj 20/18, 115/18, 98/19 i 57/22) i članka 24. stavka 1. Statuta Općine Rakovica (''Službeni glasnik Općine Rakovica'', broj 11/20 - godina izdavanja VI , 11/21 – godina izdavanja VII, 7/22 - godina izdavanja VIII i 3/23), Općinsko vijeće Općine Rakovica na svojoj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38.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sjednici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,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dana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13. ožujka 2025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. godine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,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donosi</w:t>
      </w:r>
    </w:p>
    <w:p w14:paraId="417B9D6A" w14:textId="3E52B157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ZAKLJUČAK</w:t>
      </w:r>
    </w:p>
    <w:p w14:paraId="2AE688A0" w14:textId="77777777" w:rsid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o prihvaćanju Izvješća o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ostvarivanju</w:t>
      </w: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Progr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ama</w:t>
      </w: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korištenja sredstava od raspolaganja poljoprivrednim zemljištem u vlasništvu države na području</w:t>
      </w:r>
    </w:p>
    <w:p w14:paraId="6C2CABCD" w14:textId="31125BE2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Općine Rakovica u 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4</w:t>
      </w: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. godin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e</w:t>
      </w:r>
    </w:p>
    <w:p w14:paraId="08C7BEE1" w14:textId="77777777" w:rsidR="004224A6" w:rsidRPr="004224A6" w:rsidRDefault="004224A6" w:rsidP="004224A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7AFFB2E5" w14:textId="285BB901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1.</w:t>
      </w:r>
    </w:p>
    <w:p w14:paraId="2571469E" w14:textId="584A38F1" w:rsidR="004224A6" w:rsidRDefault="004224A6" w:rsidP="004224A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Usvaja se Izvješće o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ostvarivanju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Programa korištenja sredstava od raspolaganja poljoprivrednim zemljištem u vlasništvu države na području Općine Rakovica u 202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4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. godini. </w:t>
      </w:r>
    </w:p>
    <w:p w14:paraId="4F4AA98A" w14:textId="77777777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05AEDDCA" w14:textId="121C0BA8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2.</w:t>
      </w:r>
    </w:p>
    <w:p w14:paraId="4CACAAFE" w14:textId="32776293" w:rsidR="004224A6" w:rsidRDefault="004224A6" w:rsidP="004224A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Izvješće iz članka 1. čini sastavni dio ovog Zaključka. </w:t>
      </w:r>
    </w:p>
    <w:p w14:paraId="4A0BE2A7" w14:textId="77777777" w:rsidR="004224A6" w:rsidRPr="004224A6" w:rsidRDefault="004224A6" w:rsidP="004224A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17289E54" w14:textId="58F7DD7C" w:rsidR="004224A6" w:rsidRPr="004224A6" w:rsidRDefault="004224A6" w:rsidP="004224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4224A6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3.</w:t>
      </w:r>
    </w:p>
    <w:p w14:paraId="7CAB8502" w14:textId="3EDA3012" w:rsidR="004224A6" w:rsidRPr="004224A6" w:rsidRDefault="004224A6" w:rsidP="004224A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Ovaj Zaključak stupa na snagu osmog dana od dana objave u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„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Službenom glasniku Općine Rakovica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“</w:t>
      </w:r>
      <w:r w:rsidRPr="004224A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.</w:t>
      </w:r>
    </w:p>
    <w:p w14:paraId="4D518CCB" w14:textId="77777777" w:rsidR="00E3674F" w:rsidRPr="00E3674F" w:rsidRDefault="00E3674F" w:rsidP="004224A6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hr-HR"/>
          <w14:ligatures w14:val="none"/>
        </w:rPr>
      </w:pPr>
    </w:p>
    <w:p w14:paraId="40B89E15" w14:textId="07963CCC" w:rsidR="00EE33A6" w:rsidRDefault="00D47F99" w:rsidP="004224A6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 w:rsidRPr="00E3674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0ACA689D" w14:textId="77777777" w:rsidR="004224A6" w:rsidRDefault="004224A6" w:rsidP="004224A6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EC9B2CA" w14:textId="152D9BD7" w:rsidR="009C70CF" w:rsidRPr="00E3674F" w:rsidRDefault="0031347A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4224A6">
        <w:rPr>
          <w:rFonts w:ascii="Times New Roman" w:hAnsi="Times New Roman" w:cs="Times New Roman"/>
          <w:sz w:val="24"/>
          <w:szCs w:val="24"/>
        </w:rPr>
        <w:t xml:space="preserve"> 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 </w:t>
      </w:r>
      <w:r w:rsidR="009C70CF" w:rsidRPr="00E3674F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>.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E3674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2D6C"/>
    <w:rsid w:val="00216DB9"/>
    <w:rsid w:val="002A04B9"/>
    <w:rsid w:val="0031347A"/>
    <w:rsid w:val="00330794"/>
    <w:rsid w:val="003727FB"/>
    <w:rsid w:val="004224A6"/>
    <w:rsid w:val="00615887"/>
    <w:rsid w:val="006161AF"/>
    <w:rsid w:val="006461CE"/>
    <w:rsid w:val="00663EB9"/>
    <w:rsid w:val="006C5538"/>
    <w:rsid w:val="007661F3"/>
    <w:rsid w:val="007C0A23"/>
    <w:rsid w:val="008637CB"/>
    <w:rsid w:val="008907FB"/>
    <w:rsid w:val="009C70CF"/>
    <w:rsid w:val="00B40C8D"/>
    <w:rsid w:val="00D47F99"/>
    <w:rsid w:val="00E3674F"/>
    <w:rsid w:val="00EE33A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12</cp:revision>
  <cp:lastPrinted>2025-03-05T09:23:00Z</cp:lastPrinted>
  <dcterms:created xsi:type="dcterms:W3CDTF">2025-02-11T10:44:00Z</dcterms:created>
  <dcterms:modified xsi:type="dcterms:W3CDTF">2025-03-05T10:28:00Z</dcterms:modified>
</cp:coreProperties>
</file>