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82643" w:rsidRPr="00BB3556" w:rsidRDefault="00F82643" w:rsidP="00F82643">
      <w:pPr>
        <w:widowControl w:val="0"/>
        <w:autoSpaceDE w:val="0"/>
        <w:autoSpaceDN w:val="0"/>
        <w:adjustRightInd w:val="0"/>
        <w:spacing w:after="10" w:line="240" w:lineRule="auto"/>
        <w:ind w:firstLine="700"/>
        <w:jc w:val="both"/>
        <w:rPr>
          <w:rFonts w:ascii="Times New Roman" w:hAnsi="Times New Roman"/>
          <w:color w:val="000000"/>
          <w:w w:val="104"/>
          <w:szCs w:val="21"/>
        </w:rPr>
      </w:pPr>
    </w:p>
    <w:p w:rsidR="006A42F0" w:rsidRPr="006A42F0" w:rsidRDefault="006A42F0" w:rsidP="006A42F0">
      <w:pPr>
        <w:pStyle w:val="StandardWeb"/>
        <w:spacing w:after="0"/>
        <w:rPr>
          <w:b/>
          <w:bCs/>
        </w:rPr>
      </w:pPr>
      <w:bookmarkStart w:id="0" w:name="_Hlk182380837"/>
      <w:r w:rsidRPr="006A42F0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A42F0">
        <w:rPr>
          <w:b/>
          <w:bCs/>
          <w:noProof/>
          <w:lang w:val="en-US" w:eastAsia="en-US"/>
        </w:rPr>
        <w:drawing>
          <wp:inline distT="0" distB="0" distL="0" distR="0" wp14:anchorId="3A2C0404" wp14:editId="45A2E27F">
            <wp:extent cx="514529" cy="638175"/>
            <wp:effectExtent l="0" t="0" r="0" b="0"/>
            <wp:docPr id="20104605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199" cy="657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2F0" w:rsidRPr="006A42F0" w:rsidRDefault="006A42F0" w:rsidP="006A42F0">
      <w:pPr>
        <w:pStyle w:val="StandardWeb"/>
        <w:spacing w:before="0" w:beforeAutospacing="0" w:after="0"/>
      </w:pPr>
      <w:r w:rsidRPr="006A42F0">
        <w:rPr>
          <w:b/>
          <w:bCs/>
        </w:rPr>
        <w:t xml:space="preserve">REPUBLIKA HRVATSKA </w:t>
      </w:r>
    </w:p>
    <w:p w:rsidR="006A42F0" w:rsidRPr="006A42F0" w:rsidRDefault="006A42F0" w:rsidP="006A42F0">
      <w:pPr>
        <w:pStyle w:val="StandardWeb"/>
        <w:spacing w:before="0" w:beforeAutospacing="0" w:after="0"/>
      </w:pPr>
      <w:r w:rsidRPr="006A42F0">
        <w:rPr>
          <w:b/>
          <w:bCs/>
        </w:rPr>
        <w:t>KARLOVAČKA ŽUPANIJA</w:t>
      </w:r>
    </w:p>
    <w:p w:rsidR="006A42F0" w:rsidRPr="006A42F0" w:rsidRDefault="006A42F0" w:rsidP="006A42F0">
      <w:pPr>
        <w:pStyle w:val="StandardWeb"/>
        <w:spacing w:before="0" w:beforeAutospacing="0" w:after="0"/>
      </w:pPr>
      <w:r w:rsidRPr="006A42F0">
        <w:rPr>
          <w:b/>
          <w:bCs/>
        </w:rPr>
        <w:t>OPĆINA RAKOVICA</w:t>
      </w:r>
    </w:p>
    <w:p w:rsidR="006A42F0" w:rsidRPr="006A42F0" w:rsidRDefault="006A42F0" w:rsidP="006A42F0">
      <w:pPr>
        <w:pStyle w:val="StandardWeb"/>
        <w:spacing w:before="0" w:beforeAutospacing="0" w:after="0"/>
      </w:pPr>
      <w:r w:rsidRPr="006A42F0">
        <w:rPr>
          <w:b/>
          <w:bCs/>
        </w:rPr>
        <w:t>OPĆINSKO VIJEĆE</w:t>
      </w:r>
    </w:p>
    <w:p w:rsidR="006A42F0" w:rsidRPr="006A42F0" w:rsidRDefault="006A42F0" w:rsidP="006A42F0">
      <w:pPr>
        <w:pStyle w:val="StandardWeb"/>
        <w:spacing w:before="0" w:beforeAutospacing="0" w:after="0"/>
      </w:pPr>
    </w:p>
    <w:p w:rsidR="006A42F0" w:rsidRPr="006A42F0" w:rsidRDefault="006A42F0" w:rsidP="006A42F0">
      <w:pPr>
        <w:widowControl w:val="0"/>
        <w:autoSpaceDE w:val="0"/>
        <w:autoSpaceDN w:val="0"/>
        <w:adjustRightInd w:val="0"/>
        <w:spacing w:after="0" w:line="240" w:lineRule="auto"/>
        <w:ind w:right="775"/>
        <w:rPr>
          <w:rFonts w:ascii="Times New Roman" w:hAnsi="Times New Roman"/>
          <w:color w:val="000000"/>
          <w:spacing w:val="561"/>
          <w:sz w:val="24"/>
        </w:rPr>
      </w:pPr>
      <w:r w:rsidRPr="006A42F0">
        <w:rPr>
          <w:rFonts w:ascii="Times New Roman" w:hAnsi="Times New Roman"/>
          <w:color w:val="000000"/>
          <w:w w:val="104"/>
          <w:sz w:val="24"/>
        </w:rPr>
        <w:t>KLASA:</w:t>
      </w:r>
      <w:r w:rsidRPr="006A42F0">
        <w:rPr>
          <w:rFonts w:ascii="Times New Roman" w:hAnsi="Times New Roman"/>
          <w:color w:val="000000"/>
          <w:spacing w:val="8"/>
          <w:w w:val="104"/>
          <w:sz w:val="24"/>
        </w:rPr>
        <w:t xml:space="preserve"> 310-01/23-01/01</w:t>
      </w:r>
    </w:p>
    <w:p w:rsidR="006A42F0" w:rsidRPr="006A42F0" w:rsidRDefault="006A42F0" w:rsidP="006A42F0">
      <w:pPr>
        <w:widowControl w:val="0"/>
        <w:autoSpaceDE w:val="0"/>
        <w:autoSpaceDN w:val="0"/>
        <w:adjustRightInd w:val="0"/>
        <w:spacing w:after="0" w:line="240" w:lineRule="auto"/>
        <w:ind w:right="775"/>
        <w:rPr>
          <w:rFonts w:ascii="Times New Roman" w:hAnsi="Times New Roman"/>
          <w:color w:val="000000"/>
          <w:spacing w:val="9"/>
          <w:w w:val="104"/>
          <w:sz w:val="24"/>
        </w:rPr>
      </w:pPr>
      <w:r w:rsidRPr="006A42F0">
        <w:rPr>
          <w:rFonts w:ascii="Times New Roman" w:hAnsi="Times New Roman"/>
          <w:color w:val="000000"/>
          <w:w w:val="104"/>
          <w:sz w:val="24"/>
        </w:rPr>
        <w:t>URBROJ:</w:t>
      </w:r>
      <w:r w:rsidRPr="006A42F0">
        <w:rPr>
          <w:rFonts w:ascii="Times New Roman" w:hAnsi="Times New Roman"/>
          <w:color w:val="000000"/>
          <w:spacing w:val="9"/>
          <w:w w:val="104"/>
          <w:sz w:val="24"/>
        </w:rPr>
        <w:t xml:space="preserve"> 2133-16-3-23-6</w:t>
      </w:r>
    </w:p>
    <w:p w:rsidR="006A42F0" w:rsidRPr="006A42F0" w:rsidRDefault="006A42F0" w:rsidP="006A42F0">
      <w:pPr>
        <w:pStyle w:val="StandardWeb"/>
        <w:spacing w:before="0" w:beforeAutospacing="0" w:after="0"/>
        <w:rPr>
          <w:rFonts w:eastAsia="Calibri"/>
        </w:rPr>
      </w:pPr>
      <w:r w:rsidRPr="006A42F0">
        <w:rPr>
          <w:rFonts w:eastAsia="Calibri"/>
        </w:rPr>
        <w:t>Rakovica, 20. studeni 2024.</w:t>
      </w:r>
      <w:r w:rsidRPr="006A42F0">
        <w:rPr>
          <w:rFonts w:eastAsia="Calibri"/>
        </w:rPr>
        <w:tab/>
      </w:r>
    </w:p>
    <w:p w:rsidR="00F82643" w:rsidRPr="006A42F0" w:rsidRDefault="00F82643" w:rsidP="00F826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w w:val="104"/>
          <w:szCs w:val="21"/>
        </w:rPr>
      </w:pPr>
      <w:bookmarkStart w:id="1" w:name="_Hlk89522561"/>
      <w:bookmarkStart w:id="2" w:name="_Hlk57064078"/>
      <w:bookmarkEnd w:id="0"/>
    </w:p>
    <w:p w:rsidR="00F82643" w:rsidRPr="006A42F0" w:rsidRDefault="00F82643" w:rsidP="006A42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3"/>
          <w:sz w:val="24"/>
          <w:szCs w:val="21"/>
        </w:rPr>
      </w:pPr>
      <w:r w:rsidRPr="006A42F0">
        <w:rPr>
          <w:rFonts w:ascii="Times New Roman" w:hAnsi="Times New Roman"/>
          <w:color w:val="000000"/>
          <w:w w:val="104"/>
          <w:sz w:val="24"/>
          <w:szCs w:val="21"/>
        </w:rPr>
        <w:t xml:space="preserve"> Na</w:t>
      </w:r>
      <w:r w:rsidRPr="006A42F0">
        <w:rPr>
          <w:rFonts w:ascii="Times New Roman" w:hAnsi="Times New Roman"/>
          <w:color w:val="000000"/>
          <w:spacing w:val="3"/>
          <w:w w:val="104"/>
          <w:sz w:val="24"/>
          <w:szCs w:val="21"/>
        </w:rPr>
        <w:t xml:space="preserve"> </w:t>
      </w:r>
      <w:r w:rsidRPr="006A42F0">
        <w:rPr>
          <w:rFonts w:ascii="Times New Roman" w:hAnsi="Times New Roman"/>
          <w:color w:val="000000"/>
          <w:w w:val="104"/>
          <w:sz w:val="24"/>
          <w:szCs w:val="21"/>
        </w:rPr>
        <w:t>temelju</w:t>
      </w:r>
      <w:r w:rsidRPr="006A42F0">
        <w:rPr>
          <w:rFonts w:ascii="Times New Roman" w:hAnsi="Times New Roman"/>
          <w:color w:val="000000"/>
          <w:spacing w:val="2"/>
          <w:w w:val="104"/>
          <w:sz w:val="24"/>
          <w:szCs w:val="21"/>
        </w:rPr>
        <w:t xml:space="preserve"> </w:t>
      </w:r>
      <w:r w:rsidRPr="006A42F0">
        <w:rPr>
          <w:rFonts w:ascii="Times New Roman" w:hAnsi="Times New Roman"/>
          <w:color w:val="000000"/>
          <w:w w:val="102"/>
          <w:sz w:val="24"/>
          <w:szCs w:val="21"/>
        </w:rPr>
        <w:t>č</w:t>
      </w:r>
      <w:r w:rsidRPr="006A42F0">
        <w:rPr>
          <w:rFonts w:ascii="Times New Roman" w:hAnsi="Times New Roman"/>
          <w:color w:val="000000"/>
          <w:w w:val="104"/>
          <w:sz w:val="24"/>
          <w:szCs w:val="21"/>
        </w:rPr>
        <w:t>lanka</w:t>
      </w:r>
      <w:r w:rsidRPr="006A42F0">
        <w:rPr>
          <w:rFonts w:ascii="Times New Roman" w:hAnsi="Times New Roman"/>
          <w:color w:val="000000"/>
          <w:spacing w:val="5"/>
          <w:w w:val="104"/>
          <w:sz w:val="24"/>
          <w:szCs w:val="21"/>
        </w:rPr>
        <w:t xml:space="preserve"> </w:t>
      </w:r>
      <w:r w:rsidRPr="006A42F0">
        <w:rPr>
          <w:rFonts w:ascii="Times New Roman" w:hAnsi="Times New Roman"/>
          <w:color w:val="000000"/>
          <w:w w:val="104"/>
          <w:sz w:val="24"/>
          <w:szCs w:val="21"/>
        </w:rPr>
        <w:t>75</w:t>
      </w:r>
      <w:r w:rsidRPr="006A42F0">
        <w:rPr>
          <w:rFonts w:ascii="Times New Roman" w:hAnsi="Times New Roman"/>
          <w:color w:val="000000"/>
          <w:sz w:val="24"/>
          <w:szCs w:val="21"/>
        </w:rPr>
        <w:t>.</w:t>
      </w:r>
      <w:r w:rsidRPr="006A42F0">
        <w:rPr>
          <w:rFonts w:ascii="Times New Roman" w:hAnsi="Times New Roman"/>
          <w:color w:val="000000"/>
          <w:spacing w:val="2"/>
          <w:sz w:val="24"/>
          <w:szCs w:val="21"/>
        </w:rPr>
        <w:t xml:space="preserve"> </w:t>
      </w:r>
      <w:r w:rsidRPr="006A42F0">
        <w:rPr>
          <w:rFonts w:ascii="Times New Roman" w:hAnsi="Times New Roman"/>
          <w:color w:val="000000"/>
          <w:w w:val="104"/>
          <w:sz w:val="24"/>
          <w:szCs w:val="21"/>
        </w:rPr>
        <w:t>Zakona</w:t>
      </w:r>
      <w:r w:rsidRPr="006A42F0">
        <w:rPr>
          <w:rFonts w:ascii="Times New Roman" w:hAnsi="Times New Roman"/>
          <w:color w:val="000000"/>
          <w:spacing w:val="5"/>
          <w:w w:val="104"/>
          <w:sz w:val="24"/>
          <w:szCs w:val="21"/>
        </w:rPr>
        <w:t xml:space="preserve"> </w:t>
      </w:r>
      <w:r w:rsidRPr="006A42F0">
        <w:rPr>
          <w:rFonts w:ascii="Times New Roman" w:hAnsi="Times New Roman"/>
          <w:color w:val="000000"/>
          <w:w w:val="104"/>
          <w:sz w:val="24"/>
          <w:szCs w:val="21"/>
        </w:rPr>
        <w:t>o</w:t>
      </w:r>
      <w:r w:rsidRPr="006A42F0">
        <w:rPr>
          <w:rFonts w:ascii="Times New Roman" w:hAnsi="Times New Roman"/>
          <w:color w:val="000000"/>
          <w:spacing w:val="5"/>
          <w:w w:val="104"/>
          <w:sz w:val="24"/>
          <w:szCs w:val="21"/>
        </w:rPr>
        <w:t xml:space="preserve"> </w:t>
      </w:r>
      <w:r w:rsidRPr="006A42F0">
        <w:rPr>
          <w:rFonts w:ascii="Times New Roman" w:hAnsi="Times New Roman"/>
          <w:color w:val="000000"/>
          <w:w w:val="104"/>
          <w:sz w:val="24"/>
          <w:szCs w:val="21"/>
        </w:rPr>
        <w:t>komunalnom</w:t>
      </w:r>
      <w:r w:rsidRPr="006A42F0">
        <w:rPr>
          <w:rFonts w:ascii="Times New Roman" w:hAnsi="Times New Roman"/>
          <w:color w:val="000000"/>
          <w:spacing w:val="5"/>
          <w:w w:val="104"/>
          <w:sz w:val="24"/>
          <w:szCs w:val="21"/>
        </w:rPr>
        <w:t xml:space="preserve"> </w:t>
      </w:r>
      <w:r w:rsidRPr="006A42F0">
        <w:rPr>
          <w:rFonts w:ascii="Times New Roman" w:hAnsi="Times New Roman"/>
          <w:color w:val="000000"/>
          <w:w w:val="104"/>
          <w:sz w:val="24"/>
          <w:szCs w:val="24"/>
        </w:rPr>
        <w:t>gospodarstvu</w:t>
      </w:r>
      <w:r w:rsidRPr="006A42F0">
        <w:rPr>
          <w:rFonts w:ascii="Times New Roman" w:hAnsi="Times New Roman"/>
          <w:color w:val="000000"/>
          <w:spacing w:val="5"/>
          <w:w w:val="104"/>
          <w:sz w:val="24"/>
          <w:szCs w:val="24"/>
        </w:rPr>
        <w:t xml:space="preserve"> </w:t>
      </w:r>
      <w:bookmarkStart w:id="3" w:name="_Hlk57064146"/>
      <w:r w:rsidRPr="006A42F0">
        <w:rPr>
          <w:rFonts w:ascii="Times New Roman" w:hAnsi="Times New Roman"/>
          <w:sz w:val="24"/>
          <w:szCs w:val="24"/>
        </w:rPr>
        <w:t>(''Narodne novine'' broj 68/18, 110/18 i 32/20)</w:t>
      </w:r>
      <w:bookmarkEnd w:id="3"/>
      <w:r w:rsidRPr="006A42F0">
        <w:rPr>
          <w:rFonts w:ascii="Times New Roman" w:hAnsi="Times New Roman"/>
          <w:color w:val="000000"/>
          <w:w w:val="104"/>
          <w:sz w:val="24"/>
          <w:szCs w:val="24"/>
        </w:rPr>
        <w:t>,</w:t>
      </w:r>
      <w:r w:rsidRPr="006A42F0">
        <w:rPr>
          <w:rFonts w:ascii="Times New Roman" w:hAnsi="Times New Roman"/>
          <w:color w:val="000000"/>
          <w:spacing w:val="4"/>
          <w:w w:val="104"/>
          <w:sz w:val="24"/>
          <w:szCs w:val="21"/>
        </w:rPr>
        <w:t xml:space="preserve"> </w:t>
      </w:r>
      <w:r w:rsidRPr="006A42F0">
        <w:rPr>
          <w:rFonts w:ascii="Times New Roman" w:hAnsi="Times New Roman"/>
          <w:color w:val="000000"/>
          <w:w w:val="102"/>
          <w:sz w:val="24"/>
          <w:szCs w:val="21"/>
        </w:rPr>
        <w:t>č</w:t>
      </w:r>
      <w:r w:rsidRPr="006A42F0">
        <w:rPr>
          <w:rFonts w:ascii="Times New Roman" w:hAnsi="Times New Roman"/>
          <w:color w:val="000000"/>
          <w:w w:val="104"/>
          <w:sz w:val="24"/>
          <w:szCs w:val="21"/>
        </w:rPr>
        <w:t>lanka</w:t>
      </w:r>
      <w:r w:rsidRPr="006A42F0">
        <w:rPr>
          <w:rFonts w:ascii="Times New Roman" w:hAnsi="Times New Roman"/>
          <w:color w:val="000000"/>
          <w:spacing w:val="3"/>
          <w:w w:val="104"/>
          <w:sz w:val="24"/>
          <w:szCs w:val="21"/>
        </w:rPr>
        <w:t xml:space="preserve"> </w:t>
      </w:r>
      <w:r w:rsidRPr="006A42F0">
        <w:rPr>
          <w:rFonts w:ascii="Times New Roman" w:hAnsi="Times New Roman"/>
          <w:color w:val="000000"/>
          <w:w w:val="104"/>
          <w:sz w:val="24"/>
          <w:szCs w:val="21"/>
        </w:rPr>
        <w:t>77. stavka 4.</w:t>
      </w:r>
      <w:r w:rsidRPr="006A42F0">
        <w:rPr>
          <w:rFonts w:ascii="Times New Roman" w:hAnsi="Times New Roman"/>
          <w:color w:val="000000"/>
          <w:spacing w:val="57"/>
          <w:sz w:val="24"/>
          <w:szCs w:val="21"/>
        </w:rPr>
        <w:t xml:space="preserve"> </w:t>
      </w:r>
      <w:r w:rsidRPr="006A42F0">
        <w:rPr>
          <w:rFonts w:ascii="Times New Roman" w:hAnsi="Times New Roman"/>
          <w:color w:val="000000"/>
          <w:w w:val="104"/>
          <w:sz w:val="24"/>
          <w:szCs w:val="21"/>
        </w:rPr>
        <w:t>Zakona</w:t>
      </w:r>
      <w:r w:rsidRPr="006A42F0">
        <w:rPr>
          <w:rFonts w:ascii="Times New Roman" w:hAnsi="Times New Roman"/>
          <w:color w:val="000000"/>
          <w:spacing w:val="4"/>
          <w:w w:val="104"/>
          <w:sz w:val="24"/>
          <w:szCs w:val="21"/>
        </w:rPr>
        <w:t xml:space="preserve"> </w:t>
      </w:r>
      <w:r w:rsidRPr="006A42F0">
        <w:rPr>
          <w:rFonts w:ascii="Times New Roman" w:hAnsi="Times New Roman"/>
          <w:color w:val="000000"/>
          <w:w w:val="104"/>
          <w:sz w:val="24"/>
          <w:szCs w:val="21"/>
        </w:rPr>
        <w:t>o</w:t>
      </w:r>
      <w:r w:rsidRPr="006A42F0">
        <w:rPr>
          <w:rFonts w:ascii="Times New Roman" w:hAnsi="Times New Roman"/>
          <w:color w:val="000000"/>
          <w:spacing w:val="3"/>
          <w:w w:val="104"/>
          <w:sz w:val="24"/>
          <w:szCs w:val="21"/>
        </w:rPr>
        <w:t xml:space="preserve"> </w:t>
      </w:r>
      <w:r w:rsidRPr="006A42F0">
        <w:rPr>
          <w:rFonts w:ascii="Times New Roman" w:hAnsi="Times New Roman"/>
          <w:color w:val="000000"/>
          <w:w w:val="104"/>
          <w:sz w:val="24"/>
          <w:szCs w:val="21"/>
        </w:rPr>
        <w:t>rudarstvu</w:t>
      </w:r>
      <w:r w:rsidRPr="006A42F0">
        <w:rPr>
          <w:rFonts w:ascii="Times New Roman" w:hAnsi="Times New Roman"/>
          <w:color w:val="000000"/>
          <w:spacing w:val="4"/>
          <w:w w:val="104"/>
          <w:sz w:val="24"/>
          <w:szCs w:val="21"/>
        </w:rPr>
        <w:t xml:space="preserve"> </w:t>
      </w:r>
      <w:r w:rsidRPr="006A42F0">
        <w:rPr>
          <w:rFonts w:ascii="Times New Roman" w:hAnsi="Times New Roman"/>
          <w:color w:val="000000"/>
          <w:w w:val="104"/>
          <w:sz w:val="24"/>
          <w:szCs w:val="21"/>
        </w:rPr>
        <w:t>(</w:t>
      </w:r>
      <w:r w:rsidRPr="006A42F0">
        <w:rPr>
          <w:rFonts w:ascii="Times New Roman" w:hAnsi="Times New Roman"/>
          <w:sz w:val="24"/>
          <w:szCs w:val="21"/>
        </w:rPr>
        <w:t>''Narodne novine'',</w:t>
      </w:r>
      <w:r w:rsidRPr="006A42F0">
        <w:rPr>
          <w:rFonts w:ascii="Times New Roman" w:hAnsi="Times New Roman"/>
          <w:color w:val="000000"/>
          <w:spacing w:val="4"/>
          <w:w w:val="104"/>
          <w:sz w:val="24"/>
          <w:szCs w:val="21"/>
        </w:rPr>
        <w:t xml:space="preserve"> </w:t>
      </w:r>
      <w:r w:rsidRPr="006A42F0">
        <w:rPr>
          <w:rFonts w:ascii="Times New Roman" w:hAnsi="Times New Roman"/>
          <w:color w:val="000000"/>
          <w:w w:val="104"/>
          <w:sz w:val="24"/>
          <w:szCs w:val="21"/>
        </w:rPr>
        <w:t>br</w:t>
      </w:r>
      <w:r w:rsidRPr="006A42F0">
        <w:rPr>
          <w:rFonts w:ascii="Times New Roman" w:hAnsi="Times New Roman"/>
          <w:color w:val="000000"/>
          <w:sz w:val="24"/>
          <w:szCs w:val="21"/>
        </w:rPr>
        <w:t>oj</w:t>
      </w:r>
      <w:r w:rsidRPr="006A42F0">
        <w:rPr>
          <w:rFonts w:ascii="Times New Roman" w:hAnsi="Times New Roman"/>
          <w:color w:val="000000"/>
          <w:spacing w:val="4"/>
          <w:sz w:val="24"/>
          <w:szCs w:val="21"/>
        </w:rPr>
        <w:t xml:space="preserve"> </w:t>
      </w:r>
      <w:r w:rsidRPr="006A42F0">
        <w:rPr>
          <w:rFonts w:ascii="Times New Roman" w:hAnsi="Times New Roman"/>
          <w:color w:val="000000"/>
          <w:w w:val="104"/>
          <w:sz w:val="24"/>
          <w:szCs w:val="21"/>
        </w:rPr>
        <w:t>56/13, 14/14, 52/18, 115/18, 98/19 i 83/23) i</w:t>
      </w:r>
      <w:r w:rsidRPr="006A42F0">
        <w:rPr>
          <w:rFonts w:ascii="Times New Roman" w:hAnsi="Times New Roman"/>
          <w:color w:val="000000"/>
          <w:spacing w:val="3"/>
          <w:w w:val="104"/>
          <w:sz w:val="24"/>
          <w:szCs w:val="21"/>
        </w:rPr>
        <w:t xml:space="preserve"> </w:t>
      </w:r>
      <w:r w:rsidRPr="006A42F0">
        <w:rPr>
          <w:rFonts w:ascii="Times New Roman" w:hAnsi="Times New Roman"/>
          <w:color w:val="000000"/>
          <w:w w:val="104"/>
          <w:sz w:val="24"/>
          <w:szCs w:val="21"/>
        </w:rPr>
        <w:t>na</w:t>
      </w:r>
      <w:r w:rsidRPr="006A42F0">
        <w:rPr>
          <w:rFonts w:ascii="Times New Roman" w:hAnsi="Times New Roman"/>
          <w:color w:val="000000"/>
          <w:spacing w:val="2"/>
          <w:w w:val="104"/>
          <w:sz w:val="24"/>
          <w:szCs w:val="21"/>
        </w:rPr>
        <w:t xml:space="preserve"> </w:t>
      </w:r>
      <w:r w:rsidRPr="006A42F0">
        <w:rPr>
          <w:rFonts w:ascii="Times New Roman" w:hAnsi="Times New Roman"/>
          <w:color w:val="000000"/>
          <w:w w:val="104"/>
          <w:sz w:val="24"/>
          <w:szCs w:val="21"/>
        </w:rPr>
        <w:t>temelju</w:t>
      </w:r>
      <w:r w:rsidRPr="006A42F0">
        <w:rPr>
          <w:rFonts w:ascii="Times New Roman" w:hAnsi="Times New Roman"/>
          <w:color w:val="000000"/>
          <w:spacing w:val="2"/>
          <w:w w:val="104"/>
          <w:sz w:val="24"/>
          <w:szCs w:val="21"/>
        </w:rPr>
        <w:t xml:space="preserve"> </w:t>
      </w:r>
      <w:r w:rsidRPr="006A42F0">
        <w:rPr>
          <w:rFonts w:ascii="Times New Roman" w:hAnsi="Times New Roman"/>
          <w:color w:val="000000"/>
          <w:w w:val="102"/>
          <w:sz w:val="24"/>
          <w:szCs w:val="21"/>
        </w:rPr>
        <w:t>č</w:t>
      </w:r>
      <w:r w:rsidRPr="006A42F0">
        <w:rPr>
          <w:rFonts w:ascii="Times New Roman" w:hAnsi="Times New Roman"/>
          <w:color w:val="000000"/>
          <w:w w:val="104"/>
          <w:sz w:val="24"/>
          <w:szCs w:val="21"/>
        </w:rPr>
        <w:t>lanka</w:t>
      </w:r>
      <w:r w:rsidRPr="006A42F0">
        <w:rPr>
          <w:rFonts w:ascii="Times New Roman" w:hAnsi="Times New Roman"/>
          <w:color w:val="000000"/>
          <w:spacing w:val="1"/>
          <w:w w:val="104"/>
          <w:sz w:val="24"/>
          <w:szCs w:val="21"/>
        </w:rPr>
        <w:t xml:space="preserve"> </w:t>
      </w:r>
      <w:r w:rsidRPr="006A42F0">
        <w:rPr>
          <w:rFonts w:ascii="Times New Roman" w:hAnsi="Times New Roman"/>
          <w:sz w:val="24"/>
        </w:rPr>
        <w:t xml:space="preserve">24. Statuta Općine Rakovica </w:t>
      </w:r>
      <w:r w:rsidRPr="006A42F0">
        <w:rPr>
          <w:rFonts w:ascii="Times New Roman" w:hAnsi="Times New Roman"/>
          <w:sz w:val="24"/>
          <w:szCs w:val="24"/>
        </w:rPr>
        <w:t>(''Službeni glasnik Općine Rakovica'', broj 11/20 - godina izdavanja VI, 11/21- godina izdavanja VII, 12/21 - godina izdavanja VII, 7/22- godina izdavanja VIII i 3/23),</w:t>
      </w:r>
      <w:r w:rsidRPr="006A42F0">
        <w:rPr>
          <w:rFonts w:ascii="Times New Roman" w:hAnsi="Times New Roman"/>
          <w:sz w:val="24"/>
        </w:rPr>
        <w:t xml:space="preserve"> Općinsko vijeće Općine Rakovica, na</w:t>
      </w:r>
      <w:r w:rsidR="006A42F0" w:rsidRPr="006A42F0">
        <w:rPr>
          <w:rFonts w:ascii="Times New Roman" w:hAnsi="Times New Roman"/>
          <w:sz w:val="24"/>
        </w:rPr>
        <w:t xml:space="preserve"> svojoj 33</w:t>
      </w:r>
      <w:r w:rsidRPr="006A42F0">
        <w:rPr>
          <w:rFonts w:ascii="Times New Roman" w:hAnsi="Times New Roman"/>
          <w:sz w:val="24"/>
        </w:rPr>
        <w:t xml:space="preserve">. sjednici, održanoj dana </w:t>
      </w:r>
      <w:r w:rsidR="006A42F0" w:rsidRPr="006A42F0">
        <w:rPr>
          <w:rFonts w:ascii="Times New Roman" w:hAnsi="Times New Roman"/>
          <w:sz w:val="24"/>
        </w:rPr>
        <w:t>20.studenog</w:t>
      </w:r>
      <w:r w:rsidRPr="006A42F0">
        <w:rPr>
          <w:rFonts w:ascii="Times New Roman" w:hAnsi="Times New Roman"/>
          <w:sz w:val="24"/>
        </w:rPr>
        <w:t xml:space="preserve"> 202</w:t>
      </w:r>
      <w:r w:rsidR="001E2EA0" w:rsidRPr="006A42F0">
        <w:rPr>
          <w:rFonts w:ascii="Times New Roman" w:hAnsi="Times New Roman"/>
          <w:sz w:val="24"/>
        </w:rPr>
        <w:t>4</w:t>
      </w:r>
      <w:r w:rsidRPr="006A42F0">
        <w:rPr>
          <w:rFonts w:ascii="Times New Roman" w:hAnsi="Times New Roman"/>
          <w:sz w:val="24"/>
        </w:rPr>
        <w:t>. godine, donosi</w:t>
      </w:r>
      <w:r w:rsidRPr="006A42F0">
        <w:rPr>
          <w:rFonts w:ascii="Times New Roman" w:hAnsi="Times New Roman"/>
          <w:color w:val="000000"/>
          <w:spacing w:val="3"/>
          <w:sz w:val="24"/>
          <w:szCs w:val="21"/>
        </w:rPr>
        <w:t xml:space="preserve"> </w:t>
      </w:r>
    </w:p>
    <w:p w:rsidR="00F82643" w:rsidRPr="006A42F0" w:rsidRDefault="00F82643" w:rsidP="00F82643">
      <w:pPr>
        <w:widowControl w:val="0"/>
        <w:autoSpaceDE w:val="0"/>
        <w:autoSpaceDN w:val="0"/>
        <w:adjustRightInd w:val="0"/>
        <w:spacing w:after="0" w:line="244" w:lineRule="exact"/>
        <w:ind w:right="775"/>
        <w:rPr>
          <w:rFonts w:ascii="Times New Roman" w:hAnsi="Times New Roman"/>
          <w:color w:val="000000"/>
        </w:rPr>
      </w:pPr>
    </w:p>
    <w:p w:rsidR="00F82643" w:rsidRPr="006A42F0" w:rsidRDefault="00F82643" w:rsidP="00F82643">
      <w:pPr>
        <w:widowControl w:val="0"/>
        <w:autoSpaceDE w:val="0"/>
        <w:autoSpaceDN w:val="0"/>
        <w:adjustRightInd w:val="0"/>
        <w:spacing w:after="10" w:line="244" w:lineRule="exact"/>
        <w:jc w:val="center"/>
        <w:rPr>
          <w:rFonts w:ascii="Times New Roman" w:hAnsi="Times New Roman"/>
          <w:b/>
          <w:color w:val="000000"/>
          <w:spacing w:val="6"/>
          <w:w w:val="104"/>
          <w:sz w:val="24"/>
        </w:rPr>
      </w:pPr>
      <w:r w:rsidRPr="006A42F0">
        <w:rPr>
          <w:rFonts w:ascii="Times New Roman" w:hAnsi="Times New Roman"/>
          <w:b/>
          <w:color w:val="000000"/>
          <w:w w:val="104"/>
          <w:sz w:val="24"/>
        </w:rPr>
        <w:t>PROGRAM</w:t>
      </w:r>
      <w:r w:rsidRPr="006A42F0">
        <w:rPr>
          <w:rFonts w:ascii="Times New Roman" w:hAnsi="Times New Roman"/>
          <w:b/>
          <w:color w:val="000000"/>
          <w:spacing w:val="6"/>
          <w:w w:val="104"/>
          <w:sz w:val="24"/>
        </w:rPr>
        <w:t xml:space="preserve"> </w:t>
      </w:r>
    </w:p>
    <w:p w:rsidR="00F82643" w:rsidRPr="006A42F0" w:rsidRDefault="00F82643" w:rsidP="00F82643">
      <w:pPr>
        <w:widowControl w:val="0"/>
        <w:autoSpaceDE w:val="0"/>
        <w:autoSpaceDN w:val="0"/>
        <w:adjustRightInd w:val="0"/>
        <w:spacing w:after="10" w:line="244" w:lineRule="exact"/>
        <w:jc w:val="center"/>
        <w:rPr>
          <w:rFonts w:ascii="Times New Roman" w:hAnsi="Times New Roman"/>
          <w:b/>
          <w:color w:val="000000"/>
          <w:spacing w:val="6"/>
          <w:w w:val="104"/>
          <w:sz w:val="24"/>
        </w:rPr>
      </w:pPr>
      <w:r w:rsidRPr="006A42F0">
        <w:rPr>
          <w:rFonts w:ascii="Times New Roman" w:hAnsi="Times New Roman"/>
          <w:b/>
          <w:color w:val="000000"/>
          <w:spacing w:val="6"/>
          <w:w w:val="104"/>
          <w:sz w:val="24"/>
        </w:rPr>
        <w:t xml:space="preserve">o izmjeni programa </w:t>
      </w:r>
    </w:p>
    <w:p w:rsidR="00F82643" w:rsidRPr="006A42F0" w:rsidRDefault="00F82643" w:rsidP="00F82643">
      <w:pPr>
        <w:widowControl w:val="0"/>
        <w:autoSpaceDE w:val="0"/>
        <w:autoSpaceDN w:val="0"/>
        <w:adjustRightInd w:val="0"/>
        <w:spacing w:after="20" w:line="243" w:lineRule="exact"/>
        <w:jc w:val="center"/>
        <w:rPr>
          <w:rFonts w:ascii="Times New Roman" w:hAnsi="Times New Roman"/>
          <w:b/>
          <w:color w:val="000000"/>
          <w:spacing w:val="6"/>
          <w:w w:val="104"/>
          <w:sz w:val="24"/>
        </w:rPr>
      </w:pPr>
      <w:r w:rsidRPr="006A42F0">
        <w:rPr>
          <w:rFonts w:ascii="Times New Roman" w:hAnsi="Times New Roman"/>
          <w:b/>
          <w:color w:val="000000"/>
          <w:spacing w:val="6"/>
          <w:w w:val="104"/>
          <w:sz w:val="24"/>
        </w:rPr>
        <w:t>utroška sredstava - naknade za eksploataciju mineralnih sirovina u 2024. godini</w:t>
      </w:r>
    </w:p>
    <w:p w:rsidR="00F82643" w:rsidRPr="006A42F0" w:rsidRDefault="00F82643" w:rsidP="00F82643">
      <w:pPr>
        <w:widowControl w:val="0"/>
        <w:autoSpaceDE w:val="0"/>
        <w:autoSpaceDN w:val="0"/>
        <w:adjustRightInd w:val="0"/>
        <w:spacing w:after="20" w:line="243" w:lineRule="exact"/>
        <w:jc w:val="center"/>
        <w:rPr>
          <w:rFonts w:ascii="Times New Roman" w:hAnsi="Times New Roman"/>
          <w:b/>
          <w:color w:val="000000"/>
          <w:spacing w:val="2"/>
          <w:w w:val="104"/>
          <w:sz w:val="24"/>
        </w:rPr>
      </w:pPr>
    </w:p>
    <w:p w:rsidR="00F82643" w:rsidRPr="006A42F0" w:rsidRDefault="00F82643" w:rsidP="00F82643">
      <w:pPr>
        <w:widowControl w:val="0"/>
        <w:autoSpaceDE w:val="0"/>
        <w:autoSpaceDN w:val="0"/>
        <w:adjustRightInd w:val="0"/>
        <w:spacing w:after="9" w:line="243" w:lineRule="exact"/>
        <w:jc w:val="center"/>
        <w:rPr>
          <w:rFonts w:ascii="Times New Roman" w:hAnsi="Times New Roman"/>
          <w:b/>
          <w:color w:val="000000"/>
          <w:w w:val="104"/>
          <w:sz w:val="24"/>
        </w:rPr>
      </w:pPr>
    </w:p>
    <w:p w:rsidR="00F82643" w:rsidRPr="006A42F0" w:rsidRDefault="00F82643" w:rsidP="00F82643">
      <w:pPr>
        <w:widowControl w:val="0"/>
        <w:autoSpaceDE w:val="0"/>
        <w:autoSpaceDN w:val="0"/>
        <w:adjustRightInd w:val="0"/>
        <w:spacing w:after="9" w:line="243" w:lineRule="exact"/>
        <w:jc w:val="center"/>
        <w:rPr>
          <w:rFonts w:ascii="Times New Roman" w:hAnsi="Times New Roman"/>
          <w:b/>
          <w:color w:val="000000"/>
          <w:sz w:val="24"/>
        </w:rPr>
      </w:pPr>
      <w:r w:rsidRPr="006A42F0">
        <w:rPr>
          <w:rFonts w:ascii="Times New Roman" w:hAnsi="Times New Roman"/>
          <w:b/>
          <w:color w:val="000000"/>
          <w:w w:val="104"/>
          <w:sz w:val="24"/>
        </w:rPr>
        <w:t>Članak 1.</w:t>
      </w:r>
    </w:p>
    <w:p w:rsidR="00F82643" w:rsidRPr="006A42F0" w:rsidRDefault="00F82643" w:rsidP="00F82643">
      <w:pPr>
        <w:widowControl w:val="0"/>
        <w:autoSpaceDE w:val="0"/>
        <w:autoSpaceDN w:val="0"/>
        <w:adjustRightInd w:val="0"/>
        <w:spacing w:after="9" w:line="243" w:lineRule="exact"/>
        <w:ind w:left="-284" w:firstLine="284"/>
        <w:jc w:val="center"/>
        <w:rPr>
          <w:rFonts w:ascii="Times New Roman" w:hAnsi="Times New Roman"/>
          <w:b/>
          <w:color w:val="000000"/>
          <w:sz w:val="24"/>
        </w:rPr>
      </w:pPr>
    </w:p>
    <w:p w:rsidR="00F82643" w:rsidRPr="006A42F0" w:rsidRDefault="00F82643" w:rsidP="00F82643">
      <w:pPr>
        <w:widowControl w:val="0"/>
        <w:autoSpaceDE w:val="0"/>
        <w:autoSpaceDN w:val="0"/>
        <w:adjustRightInd w:val="0"/>
        <w:spacing w:after="9" w:line="243" w:lineRule="exact"/>
        <w:ind w:firstLine="720"/>
        <w:jc w:val="both"/>
        <w:rPr>
          <w:rFonts w:ascii="Times New Roman" w:hAnsi="Times New Roman"/>
          <w:color w:val="000000"/>
          <w:spacing w:val="2"/>
          <w:sz w:val="24"/>
        </w:rPr>
      </w:pPr>
      <w:r w:rsidRPr="006A42F0">
        <w:rPr>
          <w:rFonts w:ascii="Times New Roman" w:hAnsi="Times New Roman"/>
          <w:color w:val="000000"/>
          <w:spacing w:val="2"/>
          <w:sz w:val="24"/>
        </w:rPr>
        <w:t>U članku 1. Programa utroška sredstava – naknade za eksploataciju mineralnih                          sirovina u 2024. godini („Službeni glasnik Općine Rakovica“, broj 8/23), mijenja se tabelarni prikaz te sada glasi:</w:t>
      </w:r>
    </w:p>
    <w:p w:rsidR="00F82643" w:rsidRPr="006A42F0" w:rsidRDefault="00F82643" w:rsidP="00F82643">
      <w:pPr>
        <w:widowControl w:val="0"/>
        <w:autoSpaceDE w:val="0"/>
        <w:autoSpaceDN w:val="0"/>
        <w:adjustRightInd w:val="0"/>
        <w:spacing w:after="10" w:line="243" w:lineRule="exact"/>
        <w:jc w:val="both"/>
        <w:rPr>
          <w:rFonts w:ascii="Times New Roman" w:hAnsi="Times New Roman"/>
          <w:color w:val="000000"/>
          <w:spacing w:val="6"/>
          <w:w w:val="104"/>
          <w:sz w:val="24"/>
        </w:rPr>
      </w:pPr>
      <w:r w:rsidRPr="006A42F0">
        <w:rPr>
          <w:rFonts w:ascii="Times New Roman" w:hAnsi="Times New Roman"/>
          <w:color w:val="000000"/>
          <w:spacing w:val="6"/>
          <w:w w:val="104"/>
          <w:sz w:val="24"/>
        </w:rPr>
        <w:t xml:space="preserve"> </w:t>
      </w:r>
    </w:p>
    <w:p w:rsidR="00F82643" w:rsidRPr="006A42F0" w:rsidRDefault="00F82643" w:rsidP="00F82643">
      <w:pPr>
        <w:widowControl w:val="0"/>
        <w:autoSpaceDE w:val="0"/>
        <w:autoSpaceDN w:val="0"/>
        <w:adjustRightInd w:val="0"/>
        <w:spacing w:after="10" w:line="240" w:lineRule="auto"/>
        <w:ind w:right="775" w:firstLine="4655"/>
        <w:rPr>
          <w:rFonts w:ascii="Times New Roman" w:hAnsi="Times New Roman"/>
          <w:color w:val="000000"/>
          <w:w w:val="104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F82643" w:rsidRPr="006A42F0" w:rsidTr="00F82643">
        <w:tc>
          <w:tcPr>
            <w:tcW w:w="4644" w:type="dxa"/>
            <w:shd w:val="clear" w:color="auto" w:fill="E7E6E6" w:themeFill="background2"/>
            <w:vAlign w:val="center"/>
          </w:tcPr>
          <w:p w:rsidR="00F82643" w:rsidRPr="006A42F0" w:rsidRDefault="00F82643" w:rsidP="00F82643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775"/>
              <w:jc w:val="center"/>
              <w:rPr>
                <w:rFonts w:ascii="Times New Roman" w:hAnsi="Times New Roman"/>
                <w:color w:val="000000"/>
                <w:w w:val="104"/>
                <w:sz w:val="24"/>
              </w:rPr>
            </w:pPr>
            <w:r w:rsidRPr="006A42F0">
              <w:rPr>
                <w:rFonts w:ascii="Times New Roman" w:hAnsi="Times New Roman"/>
                <w:color w:val="000000"/>
                <w:spacing w:val="1"/>
                <w:w w:val="104"/>
                <w:sz w:val="24"/>
              </w:rPr>
              <w:t>P</w:t>
            </w:r>
            <w:r w:rsidRPr="006A42F0">
              <w:rPr>
                <w:rFonts w:ascii="Times New Roman" w:hAnsi="Times New Roman"/>
                <w:color w:val="000000"/>
                <w:w w:val="104"/>
                <w:sz w:val="24"/>
              </w:rPr>
              <w:t>ri</w:t>
            </w:r>
            <w:r w:rsidRPr="006A42F0">
              <w:rPr>
                <w:rFonts w:ascii="Times New Roman" w:hAnsi="Times New Roman"/>
                <w:color w:val="000000"/>
                <w:spacing w:val="1"/>
                <w:w w:val="104"/>
                <w:sz w:val="24"/>
              </w:rPr>
              <w:t>hod</w:t>
            </w:r>
            <w:r w:rsidRPr="006A42F0">
              <w:rPr>
                <w:rFonts w:ascii="Times New Roman" w:hAnsi="Times New Roman"/>
                <w:color w:val="000000"/>
                <w:w w:val="104"/>
                <w:sz w:val="24"/>
              </w:rPr>
              <w:t>i</w:t>
            </w:r>
          </w:p>
        </w:tc>
        <w:tc>
          <w:tcPr>
            <w:tcW w:w="4644" w:type="dxa"/>
            <w:shd w:val="clear" w:color="auto" w:fill="E7E6E6" w:themeFill="background2"/>
            <w:vAlign w:val="center"/>
          </w:tcPr>
          <w:p w:rsidR="00F82643" w:rsidRPr="006A42F0" w:rsidRDefault="00F82643" w:rsidP="00146FC8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775"/>
              <w:jc w:val="center"/>
              <w:rPr>
                <w:rFonts w:ascii="Times New Roman" w:hAnsi="Times New Roman"/>
                <w:color w:val="000000"/>
                <w:w w:val="104"/>
                <w:sz w:val="24"/>
              </w:rPr>
            </w:pPr>
            <w:r w:rsidRPr="006A42F0">
              <w:rPr>
                <w:rFonts w:ascii="Times New Roman" w:hAnsi="Times New Roman"/>
                <w:color w:val="000000"/>
                <w:w w:val="104"/>
                <w:sz w:val="24"/>
              </w:rPr>
              <w:t xml:space="preserve">             Rashodi</w:t>
            </w:r>
          </w:p>
        </w:tc>
      </w:tr>
      <w:tr w:rsidR="00F82643" w:rsidRPr="006A42F0" w:rsidTr="00146FC8">
        <w:tc>
          <w:tcPr>
            <w:tcW w:w="4644" w:type="dxa"/>
            <w:vAlign w:val="center"/>
          </w:tcPr>
          <w:p w:rsidR="00F82643" w:rsidRPr="006A42F0" w:rsidRDefault="00F82643" w:rsidP="00146F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3" w:lineRule="exact"/>
              <w:ind w:right="33"/>
              <w:jc w:val="center"/>
              <w:rPr>
                <w:rFonts w:ascii="Times New Roman" w:hAnsi="Times New Roman"/>
                <w:color w:val="000000"/>
                <w:w w:val="104"/>
                <w:sz w:val="24"/>
              </w:rPr>
            </w:pPr>
            <w:r w:rsidRPr="006A42F0">
              <w:rPr>
                <w:rFonts w:ascii="Times New Roman" w:hAnsi="Times New Roman"/>
                <w:color w:val="000000"/>
                <w:w w:val="104"/>
                <w:sz w:val="24"/>
              </w:rPr>
              <w:t>Naknada</w:t>
            </w:r>
            <w:r w:rsidRPr="006A42F0">
              <w:rPr>
                <w:rFonts w:ascii="Times New Roman" w:hAnsi="Times New Roman"/>
                <w:color w:val="000000"/>
                <w:spacing w:val="7"/>
                <w:w w:val="104"/>
                <w:sz w:val="24"/>
              </w:rPr>
              <w:t xml:space="preserve"> </w:t>
            </w:r>
            <w:r w:rsidRPr="006A42F0">
              <w:rPr>
                <w:rFonts w:ascii="Times New Roman" w:hAnsi="Times New Roman"/>
                <w:color w:val="000000"/>
                <w:w w:val="104"/>
                <w:sz w:val="24"/>
              </w:rPr>
              <w:t>za</w:t>
            </w:r>
            <w:r w:rsidRPr="006A42F0">
              <w:rPr>
                <w:rFonts w:ascii="Times New Roman" w:hAnsi="Times New Roman"/>
                <w:color w:val="000000"/>
                <w:spacing w:val="6"/>
                <w:w w:val="104"/>
                <w:sz w:val="24"/>
              </w:rPr>
              <w:t xml:space="preserve"> </w:t>
            </w:r>
            <w:r w:rsidRPr="006A42F0">
              <w:rPr>
                <w:rFonts w:ascii="Times New Roman" w:hAnsi="Times New Roman"/>
                <w:color w:val="000000"/>
                <w:w w:val="104"/>
                <w:sz w:val="24"/>
              </w:rPr>
              <w:t>eksploataciju</w:t>
            </w:r>
            <w:r w:rsidRPr="006A42F0">
              <w:rPr>
                <w:rFonts w:ascii="Times New Roman" w:hAnsi="Times New Roman"/>
                <w:color w:val="000000"/>
                <w:spacing w:val="5"/>
                <w:w w:val="104"/>
                <w:sz w:val="24"/>
              </w:rPr>
              <w:t xml:space="preserve"> </w:t>
            </w:r>
            <w:r w:rsidRPr="006A42F0">
              <w:rPr>
                <w:rFonts w:ascii="Times New Roman" w:hAnsi="Times New Roman"/>
                <w:color w:val="000000"/>
                <w:w w:val="104"/>
                <w:sz w:val="24"/>
              </w:rPr>
              <w:t>mineralnih</w:t>
            </w:r>
            <w:r w:rsidRPr="006A42F0">
              <w:rPr>
                <w:rFonts w:ascii="Times New Roman" w:hAnsi="Times New Roman"/>
                <w:color w:val="000000"/>
                <w:spacing w:val="3"/>
                <w:sz w:val="24"/>
              </w:rPr>
              <w:t xml:space="preserve"> </w:t>
            </w:r>
            <w:r w:rsidRPr="006A42F0">
              <w:rPr>
                <w:rFonts w:ascii="Times New Roman" w:hAnsi="Times New Roman"/>
                <w:color w:val="000000"/>
                <w:w w:val="104"/>
                <w:sz w:val="24"/>
              </w:rPr>
              <w:t>sirovin</w:t>
            </w:r>
            <w:r w:rsidRPr="006A42F0">
              <w:rPr>
                <w:rFonts w:ascii="Times New Roman" w:hAnsi="Times New Roman"/>
                <w:color w:val="000000"/>
                <w:spacing w:val="1"/>
                <w:w w:val="104"/>
                <w:sz w:val="24"/>
              </w:rPr>
              <w:t>a</w:t>
            </w:r>
          </w:p>
        </w:tc>
        <w:tc>
          <w:tcPr>
            <w:tcW w:w="4644" w:type="dxa"/>
            <w:vAlign w:val="center"/>
          </w:tcPr>
          <w:p w:rsidR="00F82643" w:rsidRPr="006A42F0" w:rsidRDefault="00F82643" w:rsidP="00146FC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w w:val="104"/>
                <w:sz w:val="24"/>
              </w:rPr>
            </w:pPr>
            <w:r w:rsidRPr="006A42F0">
              <w:rPr>
                <w:rFonts w:ascii="Times New Roman" w:hAnsi="Times New Roman"/>
                <w:color w:val="000000"/>
                <w:sz w:val="24"/>
              </w:rPr>
              <w:t>Monitoring odlagališta otpada „</w:t>
            </w:r>
            <w:proofErr w:type="spellStart"/>
            <w:r w:rsidRPr="006A42F0">
              <w:rPr>
                <w:rFonts w:ascii="Times New Roman" w:hAnsi="Times New Roman"/>
                <w:color w:val="000000"/>
                <w:sz w:val="24"/>
              </w:rPr>
              <w:t>Ćuić</w:t>
            </w:r>
            <w:proofErr w:type="spellEnd"/>
            <w:r w:rsidRPr="006A42F0">
              <w:rPr>
                <w:rFonts w:ascii="Times New Roman" w:hAnsi="Times New Roman"/>
                <w:color w:val="000000"/>
                <w:sz w:val="24"/>
              </w:rPr>
              <w:t xml:space="preserve"> Brdo“ - usluge izračuna raspoloživog kapaciteta pozicija Proračuna br. R458</w:t>
            </w:r>
          </w:p>
        </w:tc>
      </w:tr>
      <w:tr w:rsidR="00F82643" w:rsidRPr="006A42F0" w:rsidTr="00F82643">
        <w:tc>
          <w:tcPr>
            <w:tcW w:w="4644" w:type="dxa"/>
            <w:shd w:val="clear" w:color="auto" w:fill="FBE4D5" w:themeFill="accent2" w:themeFillTint="33"/>
            <w:vAlign w:val="center"/>
          </w:tcPr>
          <w:p w:rsidR="00F82643" w:rsidRPr="006A42F0" w:rsidRDefault="00F82643" w:rsidP="00F82643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-108"/>
              <w:jc w:val="center"/>
              <w:rPr>
                <w:rFonts w:ascii="Times New Roman" w:hAnsi="Times New Roman"/>
                <w:color w:val="000000"/>
                <w:w w:val="104"/>
                <w:sz w:val="24"/>
              </w:rPr>
            </w:pPr>
            <w:r w:rsidRPr="006A42F0">
              <w:rPr>
                <w:rFonts w:ascii="Times New Roman" w:hAnsi="Times New Roman"/>
                <w:color w:val="000000"/>
                <w:w w:val="104"/>
                <w:sz w:val="24"/>
              </w:rPr>
              <w:t>2.778,50 EUR</w:t>
            </w:r>
          </w:p>
        </w:tc>
        <w:tc>
          <w:tcPr>
            <w:tcW w:w="4644" w:type="dxa"/>
            <w:shd w:val="clear" w:color="auto" w:fill="FBE4D5" w:themeFill="accent2" w:themeFillTint="33"/>
            <w:vAlign w:val="center"/>
          </w:tcPr>
          <w:p w:rsidR="00F82643" w:rsidRPr="006A42F0" w:rsidRDefault="00F82643" w:rsidP="00F82643">
            <w:pPr>
              <w:widowControl w:val="0"/>
              <w:autoSpaceDE w:val="0"/>
              <w:autoSpaceDN w:val="0"/>
              <w:adjustRightInd w:val="0"/>
              <w:spacing w:line="243" w:lineRule="exact"/>
              <w:jc w:val="center"/>
              <w:rPr>
                <w:rFonts w:ascii="Times New Roman" w:hAnsi="Times New Roman"/>
                <w:color w:val="000000"/>
                <w:w w:val="104"/>
                <w:sz w:val="24"/>
              </w:rPr>
            </w:pPr>
            <w:r w:rsidRPr="006A42F0">
              <w:rPr>
                <w:rFonts w:ascii="Times New Roman" w:hAnsi="Times New Roman"/>
                <w:color w:val="000000"/>
                <w:w w:val="104"/>
                <w:sz w:val="24"/>
              </w:rPr>
              <w:t>2.778,50 EUR</w:t>
            </w:r>
          </w:p>
        </w:tc>
      </w:tr>
    </w:tbl>
    <w:p w:rsidR="00F82643" w:rsidRPr="006A42F0" w:rsidRDefault="00F82643" w:rsidP="00F82643">
      <w:pPr>
        <w:widowControl w:val="0"/>
        <w:autoSpaceDE w:val="0"/>
        <w:autoSpaceDN w:val="0"/>
        <w:adjustRightInd w:val="0"/>
        <w:spacing w:after="0" w:line="240" w:lineRule="auto"/>
        <w:ind w:right="775"/>
        <w:rPr>
          <w:rFonts w:ascii="Times New Roman" w:hAnsi="Times New Roman"/>
          <w:b/>
          <w:color w:val="000000"/>
          <w:w w:val="104"/>
          <w:sz w:val="24"/>
        </w:rPr>
      </w:pPr>
      <w:r w:rsidRPr="006A42F0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2CBABC7C" wp14:editId="12DD9DBE">
                <wp:simplePos x="0" y="0"/>
                <wp:positionH relativeFrom="page">
                  <wp:posOffset>6624955</wp:posOffset>
                </wp:positionH>
                <wp:positionV relativeFrom="paragraph">
                  <wp:posOffset>146685</wp:posOffset>
                </wp:positionV>
                <wp:extent cx="6350" cy="635"/>
                <wp:effectExtent l="5080" t="5715" r="7620" b="12700"/>
                <wp:wrapNone/>
                <wp:docPr id="1" name="Prostoručno: obl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"/>
                        </a:xfrm>
                        <a:custGeom>
                          <a:avLst/>
                          <a:gdLst>
                            <a:gd name="T0" fmla="*/ 0 w 10"/>
                            <a:gd name="T1" fmla="*/ 10 w 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">
                              <a:moveTo>
                                <a:pt x="0" y="0"/>
                              </a:moveTo>
                              <a:lnTo>
                                <a:pt x="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92560" id="Prostoručno: oblik 1" o:spid="_x0000_s1026" style="position:absolute;margin-left:521.65pt;margin-top:11.55pt;width:.5pt;height: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" o:allowincell="f" path="m,l10,e" filled="f" strokeweight=".48pt">
                <v:stroke joinstyle="miter"/>
                <v:path o:connecttype="custom" o:connectlocs="0,0;6350,0" o:connectangles="0,0"/>
                <w10:wrap anchorx="page"/>
              </v:shape>
            </w:pict>
          </mc:Fallback>
        </mc:AlternateContent>
      </w:r>
    </w:p>
    <w:p w:rsidR="00F82643" w:rsidRPr="006A42F0" w:rsidRDefault="00F82643" w:rsidP="00F82643">
      <w:pPr>
        <w:widowControl w:val="0"/>
        <w:autoSpaceDE w:val="0"/>
        <w:autoSpaceDN w:val="0"/>
        <w:adjustRightInd w:val="0"/>
        <w:spacing w:after="10" w:line="240" w:lineRule="auto"/>
        <w:jc w:val="center"/>
        <w:rPr>
          <w:rFonts w:ascii="Times New Roman" w:hAnsi="Times New Roman"/>
          <w:b/>
          <w:color w:val="000000"/>
          <w:sz w:val="24"/>
        </w:rPr>
      </w:pPr>
      <w:r w:rsidRPr="006A42F0">
        <w:rPr>
          <w:rFonts w:ascii="Times New Roman" w:hAnsi="Times New Roman"/>
          <w:b/>
          <w:color w:val="000000"/>
          <w:w w:val="104"/>
          <w:sz w:val="24"/>
        </w:rPr>
        <w:t>Članak 2.</w:t>
      </w:r>
    </w:p>
    <w:p w:rsidR="00F82643" w:rsidRPr="006A42F0" w:rsidRDefault="00F82643" w:rsidP="00F82643">
      <w:pPr>
        <w:widowControl w:val="0"/>
        <w:autoSpaceDE w:val="0"/>
        <w:autoSpaceDN w:val="0"/>
        <w:adjustRightInd w:val="0"/>
        <w:spacing w:after="10" w:line="240" w:lineRule="auto"/>
        <w:jc w:val="center"/>
        <w:rPr>
          <w:rFonts w:ascii="Times New Roman" w:hAnsi="Times New Roman"/>
          <w:color w:val="000000"/>
        </w:rPr>
      </w:pPr>
    </w:p>
    <w:p w:rsidR="00F82643" w:rsidRPr="006A42F0" w:rsidRDefault="00F82643" w:rsidP="00F82643">
      <w:pPr>
        <w:keepNext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6A42F0">
        <w:rPr>
          <w:rFonts w:ascii="Times New Roman" w:hAnsi="Times New Roman"/>
          <w:color w:val="000000"/>
          <w:sz w:val="24"/>
          <w:szCs w:val="24"/>
        </w:rPr>
        <w:tab/>
        <w:t xml:space="preserve">Ovaj Program stupa na snagu </w:t>
      </w:r>
      <w:r w:rsidR="006C4992">
        <w:rPr>
          <w:rFonts w:ascii="Times New Roman" w:hAnsi="Times New Roman"/>
          <w:color w:val="000000"/>
          <w:sz w:val="24"/>
          <w:szCs w:val="24"/>
        </w:rPr>
        <w:t>dan nakon</w:t>
      </w:r>
      <w:r w:rsidRPr="006A42F0">
        <w:rPr>
          <w:rFonts w:ascii="Times New Roman" w:hAnsi="Times New Roman"/>
          <w:color w:val="000000"/>
          <w:sz w:val="24"/>
          <w:szCs w:val="24"/>
        </w:rPr>
        <w:t xml:space="preserve"> objave u ''Službenom glasniku Općine Rakovica''. </w:t>
      </w:r>
    </w:p>
    <w:bookmarkEnd w:id="1"/>
    <w:p w:rsidR="00F82643" w:rsidRPr="006A42F0" w:rsidRDefault="00F82643" w:rsidP="00F82643">
      <w:pPr>
        <w:widowControl w:val="0"/>
        <w:autoSpaceDE w:val="0"/>
        <w:autoSpaceDN w:val="0"/>
        <w:adjustRightInd w:val="0"/>
        <w:spacing w:after="0" w:line="240" w:lineRule="auto"/>
        <w:ind w:right="775"/>
        <w:rPr>
          <w:rFonts w:ascii="Times New Roman" w:hAnsi="Times New Roman"/>
          <w:color w:val="000000"/>
          <w:spacing w:val="11"/>
          <w:w w:val="104"/>
          <w:sz w:val="24"/>
        </w:rPr>
      </w:pPr>
      <w:r w:rsidRPr="006A42F0">
        <w:rPr>
          <w:rFonts w:ascii="Times New Roman" w:hAnsi="Times New Roman"/>
          <w:color w:val="000000"/>
          <w:spacing w:val="11"/>
          <w:w w:val="104"/>
          <w:sz w:val="24"/>
        </w:rPr>
        <w:t xml:space="preserve">                            </w:t>
      </w:r>
    </w:p>
    <w:p w:rsidR="00F82643" w:rsidRPr="006A42F0" w:rsidRDefault="00F82643" w:rsidP="00F82643">
      <w:pPr>
        <w:widowControl w:val="0"/>
        <w:autoSpaceDE w:val="0"/>
        <w:autoSpaceDN w:val="0"/>
        <w:adjustRightInd w:val="0"/>
        <w:spacing w:after="0" w:line="240" w:lineRule="auto"/>
        <w:ind w:right="775"/>
        <w:rPr>
          <w:rFonts w:ascii="Times New Roman" w:hAnsi="Times New Roman"/>
          <w:color w:val="000000"/>
          <w:spacing w:val="11"/>
          <w:w w:val="104"/>
          <w:sz w:val="24"/>
        </w:rPr>
      </w:pPr>
    </w:p>
    <w:p w:rsidR="00F82643" w:rsidRPr="006A42F0" w:rsidRDefault="00F82643" w:rsidP="00F826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pacing w:val="3"/>
          <w:w w:val="104"/>
          <w:sz w:val="24"/>
        </w:rPr>
      </w:pPr>
      <w:r w:rsidRPr="006A42F0">
        <w:rPr>
          <w:rFonts w:ascii="Times New Roman" w:hAnsi="Times New Roman"/>
          <w:color w:val="000000"/>
          <w:spacing w:val="11"/>
          <w:w w:val="104"/>
          <w:sz w:val="24"/>
        </w:rPr>
        <w:t xml:space="preserve">                                                             </w:t>
      </w:r>
      <w:r w:rsidRPr="006A42F0">
        <w:rPr>
          <w:rFonts w:ascii="Times New Roman" w:hAnsi="Times New Roman"/>
          <w:color w:val="000000"/>
          <w:w w:val="104"/>
          <w:sz w:val="24"/>
        </w:rPr>
        <w:t xml:space="preserve">       PREDSJEDNIK</w:t>
      </w:r>
      <w:r w:rsidRPr="006A42F0">
        <w:rPr>
          <w:rFonts w:ascii="Times New Roman" w:hAnsi="Times New Roman"/>
          <w:color w:val="000000"/>
          <w:spacing w:val="7"/>
          <w:w w:val="104"/>
          <w:sz w:val="24"/>
        </w:rPr>
        <w:t xml:space="preserve"> O</w:t>
      </w:r>
      <w:r w:rsidRPr="006A42F0">
        <w:rPr>
          <w:rFonts w:ascii="Times New Roman" w:hAnsi="Times New Roman"/>
          <w:color w:val="000000"/>
          <w:w w:val="104"/>
          <w:sz w:val="24"/>
        </w:rPr>
        <w:t>PĆINSKOG</w:t>
      </w:r>
      <w:r w:rsidRPr="006A42F0">
        <w:rPr>
          <w:rFonts w:ascii="Times New Roman" w:hAnsi="Times New Roman"/>
          <w:color w:val="000000"/>
          <w:spacing w:val="10"/>
          <w:w w:val="104"/>
          <w:sz w:val="24"/>
        </w:rPr>
        <w:t xml:space="preserve"> </w:t>
      </w:r>
      <w:r w:rsidRPr="006A42F0">
        <w:rPr>
          <w:rFonts w:ascii="Times New Roman" w:hAnsi="Times New Roman"/>
          <w:color w:val="000000"/>
          <w:w w:val="104"/>
          <w:sz w:val="24"/>
        </w:rPr>
        <w:t>VIJE</w:t>
      </w:r>
      <w:r w:rsidRPr="006A42F0">
        <w:rPr>
          <w:rFonts w:ascii="Times New Roman" w:hAnsi="Times New Roman"/>
          <w:color w:val="000000"/>
          <w:w w:val="103"/>
          <w:sz w:val="24"/>
        </w:rPr>
        <w:t>Ć</w:t>
      </w:r>
      <w:r w:rsidRPr="006A42F0">
        <w:rPr>
          <w:rFonts w:ascii="Times New Roman" w:hAnsi="Times New Roman"/>
          <w:color w:val="000000"/>
          <w:w w:val="104"/>
          <w:sz w:val="24"/>
        </w:rPr>
        <w:t>A</w:t>
      </w:r>
      <w:r w:rsidRPr="006A42F0">
        <w:rPr>
          <w:rFonts w:ascii="Times New Roman" w:hAnsi="Times New Roman"/>
          <w:color w:val="000000"/>
          <w:spacing w:val="3"/>
          <w:w w:val="104"/>
          <w:sz w:val="24"/>
        </w:rPr>
        <w:t xml:space="preserve"> </w:t>
      </w:r>
    </w:p>
    <w:p w:rsidR="00F82643" w:rsidRPr="006A42F0" w:rsidRDefault="00F82643" w:rsidP="00F826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pacing w:val="1"/>
          <w:w w:val="104"/>
          <w:sz w:val="24"/>
        </w:rPr>
      </w:pPr>
      <w:r w:rsidRPr="006A42F0">
        <w:rPr>
          <w:rFonts w:ascii="Times New Roman" w:hAnsi="Times New Roman"/>
          <w:color w:val="000000"/>
          <w:spacing w:val="1"/>
          <w:w w:val="104"/>
          <w:sz w:val="24"/>
        </w:rPr>
        <w:t xml:space="preserve"> </w:t>
      </w:r>
    </w:p>
    <w:p w:rsidR="00F82643" w:rsidRPr="006A42F0" w:rsidRDefault="00F82643" w:rsidP="00F82643">
      <w:pPr>
        <w:widowControl w:val="0"/>
        <w:autoSpaceDE w:val="0"/>
        <w:autoSpaceDN w:val="0"/>
        <w:adjustRightInd w:val="0"/>
        <w:spacing w:after="0" w:line="240" w:lineRule="auto"/>
        <w:ind w:right="775"/>
        <w:rPr>
          <w:rFonts w:ascii="Times New Roman" w:hAnsi="Times New Roman"/>
          <w:color w:val="000000"/>
          <w:sz w:val="24"/>
        </w:rPr>
      </w:pPr>
    </w:p>
    <w:p w:rsidR="00F82643" w:rsidRPr="006A42F0" w:rsidRDefault="00F82643" w:rsidP="00F82643">
      <w:pPr>
        <w:widowControl w:val="0"/>
        <w:autoSpaceDE w:val="0"/>
        <w:autoSpaceDN w:val="0"/>
        <w:adjustRightInd w:val="0"/>
        <w:spacing w:after="0" w:line="240" w:lineRule="auto"/>
        <w:ind w:firstLine="5427"/>
        <w:rPr>
          <w:rFonts w:ascii="Times New Roman" w:hAnsi="Times New Roman"/>
          <w:color w:val="000000"/>
          <w:spacing w:val="2"/>
          <w:sz w:val="24"/>
        </w:rPr>
      </w:pPr>
      <w:r w:rsidRPr="006A42F0">
        <w:rPr>
          <w:rFonts w:ascii="Times New Roman" w:hAnsi="Times New Roman"/>
          <w:color w:val="000000"/>
          <w:w w:val="104"/>
          <w:sz w:val="24"/>
        </w:rPr>
        <w:t xml:space="preserve">              Zoran Luketić</w:t>
      </w:r>
      <w:bookmarkEnd w:id="2"/>
    </w:p>
    <w:sectPr w:rsidR="00F82643" w:rsidRPr="006A42F0" w:rsidSect="00F82643">
      <w:pgSz w:w="11906" w:h="16838"/>
      <w:pgMar w:top="284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BB19DF"/>
    <w:multiLevelType w:val="hybridMultilevel"/>
    <w:tmpl w:val="FD7042BE"/>
    <w:lvl w:ilvl="0" w:tplc="B740B908">
      <w:start w:val="1"/>
      <w:numFmt w:val="decimal"/>
      <w:lvlText w:val="(%1)"/>
      <w:lvlJc w:val="left"/>
      <w:pPr>
        <w:ind w:left="34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98" w:hanging="360"/>
      </w:pPr>
    </w:lvl>
    <w:lvl w:ilvl="2" w:tplc="0409001B" w:tentative="1">
      <w:start w:val="1"/>
      <w:numFmt w:val="lowerRoman"/>
      <w:lvlText w:val="%3."/>
      <w:lvlJc w:val="right"/>
      <w:pPr>
        <w:ind w:left="4918" w:hanging="180"/>
      </w:pPr>
    </w:lvl>
    <w:lvl w:ilvl="3" w:tplc="0409000F" w:tentative="1">
      <w:start w:val="1"/>
      <w:numFmt w:val="decimal"/>
      <w:lvlText w:val="%4."/>
      <w:lvlJc w:val="left"/>
      <w:pPr>
        <w:ind w:left="5638" w:hanging="360"/>
      </w:pPr>
    </w:lvl>
    <w:lvl w:ilvl="4" w:tplc="04090019" w:tentative="1">
      <w:start w:val="1"/>
      <w:numFmt w:val="lowerLetter"/>
      <w:lvlText w:val="%5."/>
      <w:lvlJc w:val="left"/>
      <w:pPr>
        <w:ind w:left="6358" w:hanging="360"/>
      </w:pPr>
    </w:lvl>
    <w:lvl w:ilvl="5" w:tplc="0409001B" w:tentative="1">
      <w:start w:val="1"/>
      <w:numFmt w:val="lowerRoman"/>
      <w:lvlText w:val="%6."/>
      <w:lvlJc w:val="right"/>
      <w:pPr>
        <w:ind w:left="7078" w:hanging="180"/>
      </w:pPr>
    </w:lvl>
    <w:lvl w:ilvl="6" w:tplc="0409000F" w:tentative="1">
      <w:start w:val="1"/>
      <w:numFmt w:val="decimal"/>
      <w:lvlText w:val="%7."/>
      <w:lvlJc w:val="left"/>
      <w:pPr>
        <w:ind w:left="7798" w:hanging="360"/>
      </w:pPr>
    </w:lvl>
    <w:lvl w:ilvl="7" w:tplc="04090019" w:tentative="1">
      <w:start w:val="1"/>
      <w:numFmt w:val="lowerLetter"/>
      <w:lvlText w:val="%8."/>
      <w:lvlJc w:val="left"/>
      <w:pPr>
        <w:ind w:left="8518" w:hanging="360"/>
      </w:pPr>
    </w:lvl>
    <w:lvl w:ilvl="8" w:tplc="0409001B" w:tentative="1">
      <w:start w:val="1"/>
      <w:numFmt w:val="lowerRoman"/>
      <w:lvlText w:val="%9."/>
      <w:lvlJc w:val="right"/>
      <w:pPr>
        <w:ind w:left="9238" w:hanging="180"/>
      </w:pPr>
    </w:lvl>
  </w:abstractNum>
  <w:abstractNum w:abstractNumId="1" w15:restartNumberingAfterBreak="0">
    <w:nsid w:val="6D633BBE"/>
    <w:multiLevelType w:val="hybridMultilevel"/>
    <w:tmpl w:val="C408FD26"/>
    <w:lvl w:ilvl="0" w:tplc="BEFC8020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365059141">
    <w:abstractNumId w:val="0"/>
  </w:num>
  <w:num w:numId="2" w16cid:durableId="18994405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643"/>
    <w:rsid w:val="001E2EA0"/>
    <w:rsid w:val="00491F40"/>
    <w:rsid w:val="00561460"/>
    <w:rsid w:val="00561E65"/>
    <w:rsid w:val="006A42F0"/>
    <w:rsid w:val="006C4992"/>
    <w:rsid w:val="00F701C2"/>
    <w:rsid w:val="00F8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390CB"/>
  <w15:chartTrackingRefBased/>
  <w15:docId w15:val="{DA1A8929-09CA-4594-9F09-39C0E8ED0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643"/>
    <w:pPr>
      <w:spacing w:after="200" w:line="276" w:lineRule="auto"/>
    </w:pPr>
    <w:rPr>
      <w:rFonts w:ascii="Calibri" w:eastAsia="Calibri" w:hAnsi="Calibri" w:cs="Times New Roman"/>
      <w:kern w:val="0"/>
      <w:lang w:val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82643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6A42F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3</cp:revision>
  <cp:lastPrinted>2024-11-13T10:10:00Z</cp:lastPrinted>
  <dcterms:created xsi:type="dcterms:W3CDTF">2024-11-13T08:02:00Z</dcterms:created>
  <dcterms:modified xsi:type="dcterms:W3CDTF">2024-11-13T10:13:00Z</dcterms:modified>
</cp:coreProperties>
</file>