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040" w:rsidRDefault="00892040" w:rsidP="00472E55">
      <w:pPr>
        <w:pStyle w:val="Bezproreda"/>
      </w:pPr>
      <w:r>
        <w:rPr>
          <w:noProof/>
          <w:lang w:eastAsia="hr-HR"/>
        </w:rPr>
        <w:drawing>
          <wp:inline distT="0" distB="0" distL="0" distR="0" wp14:anchorId="6B770248" wp14:editId="4F9F73B9">
            <wp:extent cx="661239" cy="798454"/>
            <wp:effectExtent l="0" t="0" r="5511" b="1646"/>
            <wp:docPr id="189139116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239" cy="798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2040" w:rsidRDefault="00892040" w:rsidP="00472E55">
      <w:pPr>
        <w:pStyle w:val="Bezproreda"/>
      </w:pPr>
    </w:p>
    <w:p w:rsidR="009F41F8" w:rsidRDefault="009F41F8" w:rsidP="00472E55">
      <w:pPr>
        <w:pStyle w:val="Bezproreda"/>
      </w:pPr>
      <w:r>
        <w:t>REPUBLIKA HRVATSKA</w:t>
      </w:r>
    </w:p>
    <w:p w:rsidR="009F41F8" w:rsidRDefault="009F41F8" w:rsidP="00472E55">
      <w:pPr>
        <w:pStyle w:val="Bezproreda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KARLOVAČKA ŽUPANIJA</w:t>
      </w:r>
    </w:p>
    <w:p w:rsidR="009F41F8" w:rsidRDefault="009F41F8" w:rsidP="00472E55">
      <w:pPr>
        <w:pStyle w:val="Bezproreda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OPĆINA RAKOVICA</w:t>
      </w:r>
    </w:p>
    <w:p w:rsidR="009F41F8" w:rsidRDefault="009F41F8" w:rsidP="00472E55">
      <w:pPr>
        <w:pStyle w:val="Bezproreda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OPĆINSKO VIJEĆE</w:t>
      </w:r>
    </w:p>
    <w:p w:rsidR="009F41F8" w:rsidRDefault="009F41F8" w:rsidP="00472E55">
      <w:pPr>
        <w:pStyle w:val="Bezproreda"/>
        <w:rPr>
          <w:rFonts w:ascii="TimesNewRomanPSMT" w:hAnsi="TimesNewRomanPSMT" w:cs="TimesNewRomanPSMT"/>
        </w:rPr>
      </w:pPr>
    </w:p>
    <w:p w:rsidR="009F41F8" w:rsidRPr="00B11E54" w:rsidRDefault="009F41F8" w:rsidP="00472E55">
      <w:pPr>
        <w:pStyle w:val="Bezproreda"/>
      </w:pPr>
      <w:r w:rsidRPr="00B11E54">
        <w:t>KLASA: 400-02/2</w:t>
      </w:r>
      <w:r w:rsidR="005B2980" w:rsidRPr="00B11E54">
        <w:t>3</w:t>
      </w:r>
      <w:r w:rsidRPr="00B11E54">
        <w:t>-01/01</w:t>
      </w:r>
    </w:p>
    <w:p w:rsidR="009F41F8" w:rsidRPr="00B11E54" w:rsidRDefault="009F41F8" w:rsidP="00472E55">
      <w:pPr>
        <w:pStyle w:val="Bezproreda"/>
      </w:pPr>
      <w:r w:rsidRPr="00B11E54">
        <w:t>URBROJ: 2133-16-</w:t>
      </w:r>
      <w:r w:rsidR="00892040" w:rsidRPr="00B11E54">
        <w:t>3</w:t>
      </w:r>
      <w:r w:rsidRPr="00B11E54">
        <w:t>-22-</w:t>
      </w:r>
      <w:r w:rsidR="00CB5F63" w:rsidRPr="00B11E54">
        <w:t>5</w:t>
      </w:r>
    </w:p>
    <w:p w:rsidR="00E66516" w:rsidRPr="00B11E54" w:rsidRDefault="009F41F8" w:rsidP="00472E55">
      <w:pPr>
        <w:pStyle w:val="Bezproreda"/>
      </w:pPr>
      <w:r w:rsidRPr="00B11E54">
        <w:t xml:space="preserve">Rakovica, </w:t>
      </w:r>
      <w:r w:rsidR="003B35BD">
        <w:t xml:space="preserve">31. svibnja </w:t>
      </w:r>
      <w:r w:rsidRPr="00B11E54">
        <w:t>202</w:t>
      </w:r>
      <w:r w:rsidR="00892040" w:rsidRPr="00B11E54">
        <w:t>3</w:t>
      </w:r>
      <w:r w:rsidRPr="00B11E54">
        <w:t>. godine</w:t>
      </w:r>
    </w:p>
    <w:p w:rsidR="009F41F8" w:rsidRDefault="009F41F8" w:rsidP="00472E55">
      <w:pPr>
        <w:pStyle w:val="Bezproreda"/>
        <w:rPr>
          <w:color w:val="FF0000"/>
        </w:rPr>
      </w:pPr>
    </w:p>
    <w:p w:rsidR="009F41F8" w:rsidRPr="00892040" w:rsidRDefault="009F41F8" w:rsidP="00472E55">
      <w:pPr>
        <w:pStyle w:val="Bezproreda"/>
        <w:ind w:firstLine="708"/>
        <w:rPr>
          <w:rFonts w:ascii="TimesNewRomanPSMT" w:hAnsi="TimesNewRomanPSMT" w:cs="TimesNewRomanPSMT"/>
        </w:rPr>
      </w:pPr>
      <w:r w:rsidRPr="00892040">
        <w:rPr>
          <w:rFonts w:ascii="TimesNewRomanPSMT" w:hAnsi="TimesNewRomanPSMT" w:cs="TimesNewRomanPSMT"/>
        </w:rPr>
        <w:t>Na temelju članka 79., 80. i 89. Zakona o proračunu (''Narodne novine'', broj 87/08,</w:t>
      </w:r>
    </w:p>
    <w:p w:rsidR="009F41F8" w:rsidRPr="00892040" w:rsidRDefault="009F41F8" w:rsidP="00472E55">
      <w:pPr>
        <w:pStyle w:val="Bezproreda"/>
        <w:rPr>
          <w:rFonts w:ascii="TimesNewRomanPSMT" w:hAnsi="TimesNewRomanPSMT" w:cs="TimesNewRomanPSMT"/>
        </w:rPr>
      </w:pPr>
      <w:r w:rsidRPr="00892040">
        <w:rPr>
          <w:rFonts w:ascii="TimesNewRomanPSMT" w:hAnsi="TimesNewRomanPSMT" w:cs="TimesNewRomanPSMT"/>
        </w:rPr>
        <w:t>136/12, 15/158 i 144/21), Pravilnika o polugodišnjem i godišnjem izvještaju o izvršenju</w:t>
      </w:r>
    </w:p>
    <w:p w:rsidR="009F41F8" w:rsidRPr="00892040" w:rsidRDefault="009F41F8" w:rsidP="00472E55">
      <w:pPr>
        <w:pStyle w:val="Bezproreda"/>
        <w:rPr>
          <w:rFonts w:ascii="TimesNewRomanPSMT" w:hAnsi="TimesNewRomanPSMT" w:cs="TimesNewRomanPSMT"/>
        </w:rPr>
      </w:pPr>
      <w:r w:rsidRPr="00892040">
        <w:rPr>
          <w:rFonts w:ascii="TimesNewRomanPSMT" w:hAnsi="TimesNewRomanPSMT" w:cs="TimesNewRomanPSMT"/>
        </w:rPr>
        <w:t>proračuna (''Narodne novine'', broj 24/13, 102/17, 01/20</w:t>
      </w:r>
      <w:r w:rsidR="00892040" w:rsidRPr="00892040">
        <w:rPr>
          <w:rFonts w:ascii="TimesNewRomanPSMT" w:hAnsi="TimesNewRomanPSMT" w:cs="TimesNewRomanPSMT"/>
        </w:rPr>
        <w:t xml:space="preserve">, </w:t>
      </w:r>
      <w:r w:rsidRPr="00892040">
        <w:rPr>
          <w:rFonts w:ascii="TimesNewRomanPSMT" w:hAnsi="TimesNewRomanPSMT" w:cs="TimesNewRomanPSMT"/>
        </w:rPr>
        <w:t>147/20</w:t>
      </w:r>
      <w:r w:rsidR="00892040" w:rsidRPr="00892040">
        <w:rPr>
          <w:rFonts w:ascii="TimesNewRomanPSMT" w:hAnsi="TimesNewRomanPSMT" w:cs="TimesNewRomanPSMT"/>
        </w:rPr>
        <w:t xml:space="preserve"> i 144/21</w:t>
      </w:r>
      <w:r w:rsidRPr="00892040">
        <w:rPr>
          <w:rFonts w:ascii="TimesNewRomanPSMT" w:hAnsi="TimesNewRomanPSMT" w:cs="TimesNewRomanPSMT"/>
        </w:rPr>
        <w:t>) i članka 24. Statuta Općine</w:t>
      </w:r>
      <w:r w:rsidR="00892040" w:rsidRPr="00892040">
        <w:rPr>
          <w:rFonts w:ascii="TimesNewRomanPSMT" w:hAnsi="TimesNewRomanPSMT" w:cs="TimesNewRomanPSMT"/>
        </w:rPr>
        <w:t xml:space="preserve"> </w:t>
      </w:r>
      <w:r w:rsidRPr="00892040">
        <w:rPr>
          <w:rFonts w:ascii="TimesNewRomanPSMT" w:hAnsi="TimesNewRomanPSMT" w:cs="TimesNewRomanPSMT"/>
        </w:rPr>
        <w:t xml:space="preserve">Rakovica (''Službeni glasnik Općine Rakovica'', broj 11/20 </w:t>
      </w:r>
      <w:r w:rsidRPr="00892040">
        <w:t xml:space="preserve">- godina izdavanja VI, 11/21 </w:t>
      </w:r>
      <w:r w:rsidRPr="00892040">
        <w:rPr>
          <w:rFonts w:ascii="TimesNewRomanPSMT" w:hAnsi="TimesNewRomanPSMT" w:cs="TimesNewRomanPSMT"/>
        </w:rPr>
        <w:t>–</w:t>
      </w:r>
      <w:r w:rsidR="00892040" w:rsidRPr="00892040">
        <w:rPr>
          <w:rFonts w:ascii="TimesNewRomanPSMT" w:hAnsi="TimesNewRomanPSMT" w:cs="TimesNewRomanPSMT"/>
        </w:rPr>
        <w:t xml:space="preserve"> </w:t>
      </w:r>
      <w:r w:rsidRPr="00892040">
        <w:t xml:space="preserve">godina izdavanja VII, 12/21 - godina izdavanja VII i 7/22 </w:t>
      </w:r>
      <w:r w:rsidRPr="00892040">
        <w:rPr>
          <w:rFonts w:ascii="TimesNewRomanPSMT" w:hAnsi="TimesNewRomanPSMT" w:cs="TimesNewRomanPSMT"/>
        </w:rPr>
        <w:t xml:space="preserve">– </w:t>
      </w:r>
      <w:r w:rsidRPr="00892040">
        <w:t xml:space="preserve">godina izdavanja VIII), </w:t>
      </w:r>
      <w:r w:rsidRPr="00892040">
        <w:rPr>
          <w:rFonts w:ascii="TimesNewRomanPSMT" w:hAnsi="TimesNewRomanPSMT" w:cs="TimesNewRomanPSMT"/>
        </w:rPr>
        <w:t>Općinsko</w:t>
      </w:r>
      <w:r w:rsidR="00892040" w:rsidRPr="00892040">
        <w:rPr>
          <w:rFonts w:ascii="TimesNewRomanPSMT" w:hAnsi="TimesNewRomanPSMT" w:cs="TimesNewRomanPSMT"/>
        </w:rPr>
        <w:t xml:space="preserve"> </w:t>
      </w:r>
      <w:r w:rsidRPr="00892040">
        <w:rPr>
          <w:rFonts w:ascii="TimesNewRomanPSMT" w:hAnsi="TimesNewRomanPSMT" w:cs="TimesNewRomanPSMT"/>
        </w:rPr>
        <w:t xml:space="preserve">vijeće Općine Rakovica na </w:t>
      </w:r>
      <w:r w:rsidR="003B35BD">
        <w:rPr>
          <w:rFonts w:ascii="TimesNewRomanPSMT" w:hAnsi="TimesNewRomanPSMT" w:cs="TimesNewRomanPSMT"/>
        </w:rPr>
        <w:t>17.</w:t>
      </w:r>
      <w:r w:rsidRPr="00892040">
        <w:rPr>
          <w:rFonts w:ascii="TimesNewRomanPSMT" w:hAnsi="TimesNewRomanPSMT" w:cs="TimesNewRomanPSMT"/>
        </w:rPr>
        <w:t xml:space="preserve"> sjednici održanoj </w:t>
      </w:r>
      <w:r w:rsidR="003B35BD">
        <w:rPr>
          <w:rFonts w:ascii="TimesNewRomanPSMT" w:hAnsi="TimesNewRomanPSMT" w:cs="TimesNewRomanPSMT"/>
        </w:rPr>
        <w:t xml:space="preserve">31. </w:t>
      </w:r>
      <w:r w:rsidR="00892040" w:rsidRPr="00892040">
        <w:rPr>
          <w:rFonts w:ascii="TimesNewRomanPSMT" w:hAnsi="TimesNewRomanPSMT" w:cs="TimesNewRomanPSMT"/>
        </w:rPr>
        <w:t>svibnja</w:t>
      </w:r>
      <w:r w:rsidRPr="00892040">
        <w:rPr>
          <w:rFonts w:ascii="TimesNewRomanPSMT" w:hAnsi="TimesNewRomanPSMT" w:cs="TimesNewRomanPSMT"/>
        </w:rPr>
        <w:t xml:space="preserve"> 202</w:t>
      </w:r>
      <w:r w:rsidR="00892040" w:rsidRPr="00892040">
        <w:rPr>
          <w:rFonts w:ascii="TimesNewRomanPSMT" w:hAnsi="TimesNewRomanPSMT" w:cs="TimesNewRomanPSMT"/>
        </w:rPr>
        <w:t>3</w:t>
      </w:r>
      <w:r w:rsidRPr="00892040">
        <w:rPr>
          <w:rFonts w:ascii="TimesNewRomanPSMT" w:hAnsi="TimesNewRomanPSMT" w:cs="TimesNewRomanPSMT"/>
        </w:rPr>
        <w:t>. godine donosi,</w:t>
      </w:r>
    </w:p>
    <w:p w:rsidR="00472E55" w:rsidRPr="00892040" w:rsidRDefault="00472E55" w:rsidP="00472E55">
      <w:pPr>
        <w:pStyle w:val="Bezproreda"/>
        <w:rPr>
          <w:rFonts w:ascii="TimesNewRomanPSMT" w:hAnsi="TimesNewRomanPSMT" w:cs="TimesNewRomanPSMT"/>
        </w:rPr>
      </w:pPr>
    </w:p>
    <w:p w:rsidR="00472E55" w:rsidRDefault="00472E55" w:rsidP="00472E55">
      <w:pPr>
        <w:pStyle w:val="Bezproreda"/>
        <w:rPr>
          <w:rFonts w:ascii="TimesNewRomanPSMT" w:hAnsi="TimesNewRomanPSMT" w:cs="TimesNewRomanPSMT"/>
        </w:rPr>
      </w:pPr>
    </w:p>
    <w:p w:rsidR="009F41F8" w:rsidRDefault="009F41F8" w:rsidP="00472E55">
      <w:pPr>
        <w:pStyle w:val="Bezproreda"/>
        <w:jc w:val="center"/>
        <w:rPr>
          <w:rFonts w:ascii="TimesNewRomanPS-BoldMT" w:hAnsi="TimesNewRomanPS-BoldMT" w:cs="TimesNewRomanPS-BoldMT"/>
          <w:b/>
          <w:bCs/>
        </w:rPr>
      </w:pPr>
      <w:r>
        <w:rPr>
          <w:b/>
          <w:bCs/>
        </w:rPr>
        <w:t>GODINJI IZVJE</w:t>
      </w:r>
      <w:r>
        <w:rPr>
          <w:rFonts w:ascii="TimesNewRomanPS-BoldMT" w:hAnsi="TimesNewRomanPS-BoldMT" w:cs="TimesNewRomanPS-BoldMT"/>
          <w:b/>
          <w:bCs/>
        </w:rPr>
        <w:t>ŠTAJ</w:t>
      </w:r>
    </w:p>
    <w:p w:rsidR="009F41F8" w:rsidRDefault="009F41F8" w:rsidP="00472E55">
      <w:pPr>
        <w:pStyle w:val="Bezproreda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IZVRŠENJU PRORAČUNA OPĆINE RAKOVICA,</w:t>
      </w:r>
    </w:p>
    <w:p w:rsidR="00B530BB" w:rsidRDefault="009F41F8" w:rsidP="00472E55">
      <w:pPr>
        <w:pStyle w:val="Bezproreda"/>
        <w:jc w:val="center"/>
        <w:rPr>
          <w:b/>
          <w:bCs/>
        </w:rPr>
      </w:pPr>
      <w:r>
        <w:rPr>
          <w:b/>
          <w:bCs/>
        </w:rPr>
        <w:t>za razdoblje od 01.01.202</w:t>
      </w:r>
      <w:r w:rsidR="00B962F6">
        <w:rPr>
          <w:b/>
          <w:bCs/>
        </w:rPr>
        <w:t>2</w:t>
      </w:r>
      <w:r>
        <w:rPr>
          <w:b/>
          <w:bCs/>
        </w:rPr>
        <w:t>. do 31.12.202</w:t>
      </w:r>
      <w:r w:rsidR="00B962F6">
        <w:rPr>
          <w:b/>
          <w:bCs/>
        </w:rPr>
        <w:t>2</w:t>
      </w:r>
      <w:r>
        <w:rPr>
          <w:b/>
          <w:bCs/>
        </w:rPr>
        <w:t>. godinu</w:t>
      </w:r>
    </w:p>
    <w:p w:rsidR="00B530BB" w:rsidRDefault="00B530BB" w:rsidP="00472E55">
      <w:pPr>
        <w:pStyle w:val="Bezproreda"/>
        <w:jc w:val="center"/>
        <w:rPr>
          <w:b/>
          <w:bCs/>
        </w:rPr>
      </w:pPr>
    </w:p>
    <w:p w:rsidR="00472E55" w:rsidRDefault="00472E55" w:rsidP="00472E55">
      <w:pPr>
        <w:pStyle w:val="Bezproreda"/>
        <w:jc w:val="center"/>
        <w:rPr>
          <w:b/>
          <w:bCs/>
        </w:rPr>
      </w:pPr>
    </w:p>
    <w:p w:rsidR="009F41F8" w:rsidRDefault="009F41F8" w:rsidP="00472E55">
      <w:pPr>
        <w:pStyle w:val="Bezproreda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Članak. 1.</w:t>
      </w:r>
    </w:p>
    <w:p w:rsidR="001D139E" w:rsidRDefault="001D139E" w:rsidP="00472E55">
      <w:pPr>
        <w:pStyle w:val="Bezproreda"/>
        <w:jc w:val="center"/>
        <w:rPr>
          <w:rFonts w:ascii="TimesNewRomanPS-BoldMT" w:hAnsi="TimesNewRomanPS-BoldMT" w:cs="TimesNewRomanPS-BoldMT"/>
          <w:b/>
          <w:bCs/>
        </w:rPr>
      </w:pPr>
    </w:p>
    <w:p w:rsidR="001D139E" w:rsidRDefault="001D139E" w:rsidP="00472E55">
      <w:pPr>
        <w:pStyle w:val="Bezproreda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Donosi se Godišnji izvještaj o izvršenju Proračuna Općine Rakovica za razdoblje od</w:t>
      </w:r>
    </w:p>
    <w:p w:rsidR="001D139E" w:rsidRPr="001E198A" w:rsidRDefault="001D139E" w:rsidP="00472E55">
      <w:pPr>
        <w:pStyle w:val="Bezproreda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01.01.202</w:t>
      </w:r>
      <w:r w:rsidR="001E198A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do 31.12.202</w:t>
      </w:r>
      <w:r w:rsidR="001E198A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godine. Opći dio Godišnjeg izvještaja o izvršenju Proračuna Općine Rakovica za 202</w:t>
      </w:r>
      <w:r w:rsidR="001E198A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. godinu sastoji se od Računa prihoda i rashoda na razini odjeljka ekonomske </w:t>
      </w:r>
      <w:r>
        <w:t>klasifikacije, koji su iskazani u tablicama prema ekonomskoj klasifikaciji, izvorima</w:t>
      </w:r>
      <w:r>
        <w:rPr>
          <w:rFonts w:ascii="TimesNewRomanPSMT" w:hAnsi="TimesNewRomanPSMT" w:cs="TimesNewRomanPSMT"/>
        </w:rPr>
        <w:t xml:space="preserve"> </w:t>
      </w:r>
      <w:r>
        <w:t>financiranja i prema funkcijskoj klasi</w:t>
      </w:r>
      <w:r>
        <w:rPr>
          <w:rFonts w:ascii="TimesNewRomanPSMT" w:hAnsi="TimesNewRomanPSMT" w:cs="TimesNewRomanPSMT"/>
        </w:rPr>
        <w:t>fikaciji. Posebni dio Godišnjeg izvještaja o izvršenju</w:t>
      </w:r>
      <w:r w:rsidR="001E198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proračuna Općine Rakovica za 202</w:t>
      </w:r>
      <w:r w:rsidR="001E198A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godinu iskazan je u tablicama po organizacijskoj i</w:t>
      </w:r>
      <w:r w:rsidR="001E198A">
        <w:rPr>
          <w:rFonts w:ascii="TimesNewRomanPSMT" w:hAnsi="TimesNewRomanPSMT" w:cs="TimesNewRomanPSMT"/>
        </w:rPr>
        <w:t xml:space="preserve"> </w:t>
      </w:r>
      <w:r>
        <w:t>programskoj klasifikaciji.</w:t>
      </w:r>
    </w:p>
    <w:p w:rsidR="001D139E" w:rsidRDefault="001D139E" w:rsidP="00472E55">
      <w:pPr>
        <w:pStyle w:val="Bezproreda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Proračuna Općine Rakovica za 202</w:t>
      </w:r>
      <w:r w:rsidR="001E198A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godinu, ostvaren je kako slijedi:</w:t>
      </w:r>
    </w:p>
    <w:p w:rsidR="003F36B5" w:rsidRDefault="003F36B5" w:rsidP="001D139E">
      <w:pPr>
        <w:jc w:val="center"/>
        <w:rPr>
          <w:rFonts w:ascii="TimesNewRomanPSMT" w:hAnsi="TimesNewRomanPSMT" w:cs="TimesNewRomanPSMT"/>
          <w:szCs w:val="24"/>
          <w14:ligatures w14:val="standardContextual"/>
        </w:rPr>
      </w:pPr>
    </w:p>
    <w:p w:rsidR="003F36B5" w:rsidRDefault="003F36B5" w:rsidP="001D139E">
      <w:pPr>
        <w:jc w:val="center"/>
        <w:rPr>
          <w:rFonts w:ascii="TimesNewRomanPSMT" w:hAnsi="TimesNewRomanPSMT" w:cs="TimesNewRomanPSMT"/>
          <w:szCs w:val="24"/>
          <w14:ligatures w14:val="standardContextual"/>
        </w:rPr>
      </w:pPr>
    </w:p>
    <w:p w:rsidR="003F36B5" w:rsidRDefault="003F36B5" w:rsidP="003F36B5">
      <w:pPr>
        <w:rPr>
          <w:rFonts w:ascii="TimesNewRomanPSMT" w:hAnsi="TimesNewRomanPSMT" w:cs="TimesNewRomanPSMT"/>
          <w:szCs w:val="24"/>
          <w14:ligatures w14:val="standardContextual"/>
        </w:rPr>
      </w:pPr>
    </w:p>
    <w:p w:rsidR="003F36B5" w:rsidRDefault="003F36B5" w:rsidP="001D139E">
      <w:pPr>
        <w:jc w:val="center"/>
        <w:rPr>
          <w:color w:val="FF0000"/>
        </w:rPr>
        <w:sectPr w:rsidR="003F36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36B5" w:rsidRPr="00867CC4" w:rsidRDefault="00381DAF" w:rsidP="00381DAF">
      <w:pPr>
        <w:rPr>
          <w:b/>
          <w:bCs/>
          <w:sz w:val="28"/>
          <w:szCs w:val="24"/>
        </w:rPr>
      </w:pPr>
      <w:r w:rsidRPr="00867CC4">
        <w:rPr>
          <w:b/>
          <w:bCs/>
          <w:sz w:val="28"/>
          <w:szCs w:val="24"/>
        </w:rPr>
        <w:lastRenderedPageBreak/>
        <w:t>I.OPĆI DIO</w:t>
      </w:r>
    </w:p>
    <w:p w:rsidR="00381DAF" w:rsidRDefault="00381DAF" w:rsidP="00381DAF"/>
    <w:tbl>
      <w:tblPr>
        <w:tblW w:w="14044" w:type="dxa"/>
        <w:tblLook w:val="04A0" w:firstRow="1" w:lastRow="0" w:firstColumn="1" w:lastColumn="0" w:noHBand="0" w:noVBand="1"/>
      </w:tblPr>
      <w:tblGrid>
        <w:gridCol w:w="6297"/>
        <w:gridCol w:w="1366"/>
        <w:gridCol w:w="1540"/>
        <w:gridCol w:w="1519"/>
        <w:gridCol w:w="1337"/>
        <w:gridCol w:w="186"/>
        <w:gridCol w:w="776"/>
        <w:gridCol w:w="190"/>
        <w:gridCol w:w="241"/>
        <w:gridCol w:w="436"/>
        <w:gridCol w:w="189"/>
      </w:tblGrid>
      <w:tr w:rsidR="00867CC4" w:rsidRPr="00867CC4" w:rsidTr="00893D8F">
        <w:trPr>
          <w:gridAfter w:val="1"/>
          <w:wAfter w:w="186" w:type="dxa"/>
          <w:trHeight w:val="356"/>
        </w:trPr>
        <w:tc>
          <w:tcPr>
            <w:tcW w:w="13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Cs w:val="24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Cs w:val="24"/>
                <w:lang w:eastAsia="hr-HR"/>
              </w:rPr>
              <w:t>Izvještaj o izvršenju proračuna</w:t>
            </w:r>
          </w:p>
        </w:tc>
      </w:tr>
      <w:tr w:rsidR="00867CC4" w:rsidRPr="00867CC4" w:rsidTr="00893D8F">
        <w:trPr>
          <w:gridAfter w:val="1"/>
          <w:wAfter w:w="186" w:type="dxa"/>
          <w:trHeight w:val="253"/>
        </w:trPr>
        <w:tc>
          <w:tcPr>
            <w:tcW w:w="13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szCs w:val="24"/>
                <w:lang w:eastAsia="hr-HR"/>
              </w:rPr>
            </w:pPr>
            <w:r w:rsidRPr="00867CC4">
              <w:rPr>
                <w:rFonts w:ascii="Times" w:eastAsia="Times New Roman" w:hAnsi="Times" w:cs="Arial"/>
                <w:szCs w:val="24"/>
                <w:lang w:eastAsia="hr-HR"/>
              </w:rPr>
              <w:t>Za razdoblje od 01.01.2022. do 31.12.2022.</w:t>
            </w:r>
          </w:p>
        </w:tc>
      </w:tr>
      <w:tr w:rsidR="00867CC4" w:rsidRPr="00867CC4" w:rsidTr="00893D8F">
        <w:trPr>
          <w:gridAfter w:val="1"/>
          <w:wAfter w:w="188" w:type="dxa"/>
          <w:trHeight w:val="253"/>
        </w:trPr>
        <w:tc>
          <w:tcPr>
            <w:tcW w:w="12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sz w:val="18"/>
                <w:szCs w:val="18"/>
                <w:lang w:eastAsia="hr-H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16.518.014,21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18.925.138,13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18.925.138,13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17.093.768,15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103,49%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90,32%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14.164,18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26.158,18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26.158,18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8,18%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4,43%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16.532.178,39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18.951.296,31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18.951.296,31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17.094.926,33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103,40%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90,20%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9.509.937,23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17.121.129,86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17.121.129,86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12.093.843,29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127,17%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70,64%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5.384.231,98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10.061.786,81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10.061.786,81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6.155.109,94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114,32%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61,17%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14.894.169,21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27.182.916,67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27.182.916,67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18.248.953,23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122,52%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67,13%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1.638.009,18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-8.231.620,36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-8.231.620,36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-1.154.026,90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-70,45%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14,02%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67CC4" w:rsidRPr="00867CC4" w:rsidTr="00893D8F">
        <w:trPr>
          <w:trHeight w:val="506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6.593.611,18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8.231.620,36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8.231.620,36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8.231.620,36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124,84%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93D8F">
        <w:trPr>
          <w:trHeight w:val="535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867CC4" w:rsidRPr="00867CC4" w:rsidTr="00893D8F">
        <w:trPr>
          <w:trHeight w:val="25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8.231.620,36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7.077.593,46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85,98%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381DAF" w:rsidRDefault="00381DAF" w:rsidP="00381DAF"/>
    <w:p w:rsidR="00867CC4" w:rsidRDefault="00867CC4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3814" w:type="dxa"/>
        <w:tblLook w:val="04A0" w:firstRow="1" w:lastRow="0" w:firstColumn="1" w:lastColumn="0" w:noHBand="0" w:noVBand="1"/>
      </w:tblPr>
      <w:tblGrid>
        <w:gridCol w:w="6852"/>
        <w:gridCol w:w="1279"/>
        <w:gridCol w:w="1279"/>
        <w:gridCol w:w="1279"/>
        <w:gridCol w:w="1279"/>
        <w:gridCol w:w="1064"/>
        <w:gridCol w:w="462"/>
        <w:gridCol w:w="464"/>
      </w:tblGrid>
      <w:tr w:rsidR="00867CC4" w:rsidRPr="00867CC4" w:rsidTr="00867CC4">
        <w:trPr>
          <w:trHeight w:val="374"/>
        </w:trPr>
        <w:tc>
          <w:tcPr>
            <w:tcW w:w="13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Cs w:val="24"/>
                <w:lang w:eastAsia="hr-HR"/>
              </w:rPr>
              <w:lastRenderedPageBreak/>
              <w:t>Prihodi i rashodi prema ekonomskoj klasifikaciji</w:t>
            </w:r>
          </w:p>
        </w:tc>
      </w:tr>
      <w:tr w:rsidR="00867CC4" w:rsidRPr="00867CC4" w:rsidTr="00867CC4">
        <w:trPr>
          <w:trHeight w:val="254"/>
        </w:trPr>
        <w:tc>
          <w:tcPr>
            <w:tcW w:w="13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867CC4">
              <w:rPr>
                <w:rFonts w:eastAsia="Times New Roman"/>
                <w:szCs w:val="24"/>
                <w:lang w:eastAsia="hr-HR"/>
              </w:rPr>
              <w:t>Za razdoblje od 01.01.2022. do 31.12.2022.</w:t>
            </w:r>
          </w:p>
        </w:tc>
      </w:tr>
      <w:tr w:rsidR="00867CC4" w:rsidRPr="00867CC4" w:rsidTr="00867CC4">
        <w:trPr>
          <w:trHeight w:val="254"/>
        </w:trPr>
        <w:tc>
          <w:tcPr>
            <w:tcW w:w="1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16.518.014,21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18.925.138,13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18.925.138,13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17.093.768,15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103,49%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90,32%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3.570.401,29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7.282.338,13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7.282.338,13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5.652.581,40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158,32%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77,62%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2.717.934,80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6.490.338,13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6.490.338,13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4.688.870,64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172,52%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72,24%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2.782.003,06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3.964.012,81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142,49%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180.460,60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158.430,82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87,79%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455.217,70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506.080,65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111,17%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58.890,86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733.244,72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1245,09%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-758.637,42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-672.898,36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88,70%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698.318,33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537.000,00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537.000,00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674.663,21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96,61%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125,64%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83.545,98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106.150,13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127,06%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614.772,35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568.513,08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92,48%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154.148,16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289.047,55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187,51%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113,35%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153.799,39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288.940,76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187,87%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6145 Porezi na korištenje dobara ili izvođenje aktivnosti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348,77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106,79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30,62%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4.287.079,33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6.310.500,00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6.310.500,00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5.638.557,36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131,52%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89,35%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3.571.534,28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3.275.000,00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3.275.000,00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3.219.929,97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90,16%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98,32%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1.648.579,83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1.791.891,90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108,69%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1.922.954,45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1.428.038,07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74,26%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341.719,26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865.500,00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865.500,00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549.260,24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160,73%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63,46%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6341 Tekuće pomoći od izvanproračunskih korisnika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341.719,26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144.628,99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42,32%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6342 Kapitalne pomoći od izvanproračunskih korisnika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404.631,25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638 Pomoći iz državnog proračuna temeljem prijenosa EU sredstava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373.825,79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2.170.000,00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2.170.000,00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1.869.367,15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500,06%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86,15%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373.825,79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1.869.367,15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500,06%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548.338,47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650.300,00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650.300,00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642.177,11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117,11%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98,75%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89.444,14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10.591,51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11,84%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42,03%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109,25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108,17%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6414 Prihodi od zateznih kamata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89.343,14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10.482,26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11,73%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458.894,33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625.100,00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625.100,00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631.585,60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137,63%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101,04%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34.949,00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35.086,00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100,39%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257.031,39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302.691,41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117,76%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155.849,73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292.083,09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187,41%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11.064,21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1.725,10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15,59%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7.860.311,21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4.472.000,00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4.472.000,00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4.968.767,19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63,21%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111,11%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236.565,81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337.967,98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142,86%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83,66%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6513 Ostale upravne pristojbe i naknade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2.907,34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616,48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21,20%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233.658,47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337.351,50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144,38%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235.152,77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155.600,88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99,11%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6521 Prihodi državne uprave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20,85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6.236,34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29910,50%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8.083,00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3.500,90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43,31%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6524 Doprinosi za šume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227.048,92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145.863,64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64,24%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7.388.592,63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3.911.000,00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3.911.000,00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4.475.198,33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60,57%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114,43%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703.362,94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182.655,40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25,97%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6.685.229,69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4.292.542,93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64,21%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244.667,41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179.260,11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73,27%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89,63%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232.467,41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179.260,11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77,11%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89,63%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232.467,41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179.260,11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77,11%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7.216,50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12.424,98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124,25%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7.216,50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12.424,98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124,25%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7.216,50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12.424,98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172,17%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14.164,18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26.158,18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26.158,18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8,18%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4,43%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 Prihodi od prodaje neproizvedene dugotrajne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11.164,18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10,37%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711 Prihodi od prodaje materijalne imovine - prirodnih bogatstava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11.164,18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10,37%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11.164,18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10,37%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721 Prihodi od prodaje građevinskih objekata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722 Prihodi od prodaje postrojenja i opreme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725 Prihodi od prodaje višegodišnjih nasada i osnovnog stada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7252 Osnovno stado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9.509.937,23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17.121.129,86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17.121.129,86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12.093.843,29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127,17%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70,64%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1.446.204,44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1.734.426,91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1.734.426,91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1.518.367,37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104,99%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87,54%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1.149.451,78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1.295.392,74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1.295.392,74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1.138.028,66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99,01%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87,85%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1.143.665,07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1.134.219,14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99,17%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5.786,71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3.809,52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65,83%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137.306,59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263.425,17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263.425,17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228.632,21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166,51%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86,79%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137.306,59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228.632,21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166,51%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159.446,07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175.609,00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175.609,00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151.706,50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95,15%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86,39%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159.446,07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151.706,50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95,15%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3.580.315,30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7.222.855,22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7.222.855,22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4.683.198,97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130,80%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64,84%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64.344,01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103.033,00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103.033,00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71.231,19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110,70%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69,13%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7.832,42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13.181,20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168,29%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49.449,09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43.274,99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87,51%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7.062,50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14.775,00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209,20%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260.815,30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583.897,61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583.897,61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354.810,19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136,04%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60,77%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48.672,56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68.715,55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141,18%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184.089,49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241.344,57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131,10%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23.942,56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8.711,31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36,38%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3.750,84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32.496,29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866,37%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359,85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3.542,47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984,43%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2.758.787,12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5.702.189,35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5.702.189,35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3.607.942,24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130,78%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63,27%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80.853,89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77.206,07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95,49%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1.070.837,18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1.650.623,80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154,14%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15.543,88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92.730,76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596,57%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313.507,23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453.427,63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144,63%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503.355,82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583.033,43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115,83%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3236 Zdravstvene i veterinarske usluge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123.517,50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152.595,01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123,54%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492.509,56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353.837,99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71,84%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64.468,31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94.856,86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147,14%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94.193,75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149.630,69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158,85%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172.971,28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172.971,28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126.927,56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73,38%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126.927,56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496.368,87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660.763,98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660.763,98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522.287,79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105,22%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79,04%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183.834,82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84.708,73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46,08%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18.299,75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33.212,82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181,49%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45.184,38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42.119,37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93,22%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17.309,16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101,82%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99.597,56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59.425,96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59,67%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372,80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938,84%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132.079,56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282.011,75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213,52%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29.642,20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33.500,00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23.319,08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78,67%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69,61%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29.642,20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33.500,00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23.319,08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78,67%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69,61%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29.493,04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23.318,90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79,07%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149,16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0,12%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71.861,20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948.504,28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948.504,28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651.156,52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906,13%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68,65%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351 Subvencije trgovačkim društvima u javnom sektoru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78,57%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3512 Subvencije trgovačkim društvima u javnom sektoru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71.861,20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248.504,28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248.504,28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101.156,52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140,77%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40,71%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3523 Subvencije poljoprivrednicima i obrtnicima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71.861,20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101.156,52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140,77%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110.134,13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394.149,89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394.149,89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364.427,48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330,89%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92,46%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17.234,13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21.006,57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121,89%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90,55%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3631 Tekuće pomoći unutar općeg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17.234,13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21.006,57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121,89%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92.900,00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370.949,89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370.949,89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343.420,91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369,67%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92,58%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91.289,96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120,12%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3662 Kapitalne pomoći proračunskim korisnicima drugih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252.130,95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1491,90%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1.258.670,91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2.652.358,09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2.652.358,09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1.798.703,15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142,90%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67,82%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1.258.670,91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2.652.358,09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2.652.358,09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1.798.703,15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142,90%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67,82%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1.126.068,46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1.594.752,11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141,62%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132.602,45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203.951,04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153,81%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3.013.109,05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4.135.335,47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4.135.335,47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3.054.670,72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101,38%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73,87%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381 Tekuće donacije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1.191.043,90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1.938.225,63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1.938.225,63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1.782.249,59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149,64%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91,95%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1.191.043,90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1.782.249,59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149,64%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382 Kapitalne donacije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181.162,25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254.421,13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140,44%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99,77%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3821 Kapitalne donacije neprofitnim organizacijama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181.162,25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254.421,13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140,44%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383 Kazne, penali i naknade štete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385 Izvanredni rashodi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3851 Nepredviđeni rashodi do visine proračunske pričuve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1.636.002,90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1.885.109,84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1.885.109,84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1.018.000,00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62,22%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3861 Kapitalne pomoći kreditnim i ostalim financijskim institucijama te trgovačkim društvima u javnom sek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1.636.002,90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1.018.000,00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62,22%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5.384.231,98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10.061.786,81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10.061.786,81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6.155.109,94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114,32%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61,17%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411 Materijalna imovina - prirodna bogatstva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4111 Zemljište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4.386.424,10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6.275.780,81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6.275.780,81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2.979.239,89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67,92%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47,47%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3.074.267,26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2.264.981,81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2.264.981,81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875.725,93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28,49%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38,66%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4212 Poslovni objekti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2.654.290,45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277.976,81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875.725,93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315,04%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631.442,99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1.241.951,46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196,68%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67,98%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24.747,99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47.195,40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190,70%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149.000,00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606.695,00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1.045.756,06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172,37%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425 Višegodišnji nasadi i osnovno stado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25.134,79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25.134,79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680.713,85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2.158.664,21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2.158.664,21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861.562,50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126,57%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39,91%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4262 Ulaganja u računalne programe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191.375,00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196.250,00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1784,09%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4264 Ostala nematerijalna proizvedena imovina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669.713,85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473.937,50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70,77%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988.807,88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3.560.000,00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3.560.000,00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3.175.870,05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321,18%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89,21%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988.807,88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3.560.000,00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3.560.000,00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3.175.870,05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321,18%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89,21%</w:t>
            </w:r>
          </w:p>
        </w:tc>
      </w:tr>
      <w:tr w:rsidR="00867CC4" w:rsidRPr="00867CC4" w:rsidTr="00867CC4">
        <w:trPr>
          <w:trHeight w:val="254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988.807,88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3.175.870,05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321,18%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4" w:rsidRPr="00867CC4" w:rsidRDefault="00867CC4" w:rsidP="00867CC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67CC4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</w:tbl>
    <w:p w:rsidR="00867CC4" w:rsidRDefault="00867CC4" w:rsidP="00381DAF"/>
    <w:p w:rsidR="00893D8F" w:rsidRDefault="00893D8F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4092" w:type="dxa"/>
        <w:tblLook w:val="04A0" w:firstRow="1" w:lastRow="0" w:firstColumn="1" w:lastColumn="0" w:noHBand="0" w:noVBand="1"/>
      </w:tblPr>
      <w:tblGrid>
        <w:gridCol w:w="6596"/>
        <w:gridCol w:w="1366"/>
        <w:gridCol w:w="1366"/>
        <w:gridCol w:w="1366"/>
        <w:gridCol w:w="1366"/>
        <w:gridCol w:w="1166"/>
        <w:gridCol w:w="866"/>
      </w:tblGrid>
      <w:tr w:rsidR="00893D8F" w:rsidRPr="00893D8F" w:rsidTr="00893D8F">
        <w:trPr>
          <w:trHeight w:val="456"/>
        </w:trPr>
        <w:tc>
          <w:tcPr>
            <w:tcW w:w="1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ind w:right="118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Cs w:val="24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Cs w:val="24"/>
                <w:lang w:eastAsia="hr-HR"/>
              </w:rPr>
              <w:lastRenderedPageBreak/>
              <w:t>Rashodi prema funkcijskoj klasifikaciji</w:t>
            </w:r>
          </w:p>
        </w:tc>
      </w:tr>
      <w:tr w:rsidR="00893D8F" w:rsidRPr="00893D8F" w:rsidTr="00893D8F">
        <w:trPr>
          <w:trHeight w:val="323"/>
        </w:trPr>
        <w:tc>
          <w:tcPr>
            <w:tcW w:w="1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szCs w:val="24"/>
                <w:lang w:eastAsia="hr-HR"/>
              </w:rPr>
            </w:pPr>
            <w:r w:rsidRPr="00893D8F">
              <w:rPr>
                <w:rFonts w:ascii="Times" w:eastAsia="Times New Roman" w:hAnsi="Times" w:cs="Arial"/>
                <w:szCs w:val="24"/>
                <w:lang w:eastAsia="hr-HR"/>
              </w:rPr>
              <w:t>Za razdoblje od 01.01.2022. do 31.12.2022.</w:t>
            </w:r>
          </w:p>
        </w:tc>
      </w:tr>
      <w:tr w:rsidR="00893D8F" w:rsidRPr="00893D8F" w:rsidTr="00893D8F">
        <w:trPr>
          <w:trHeight w:val="323"/>
        </w:trPr>
        <w:tc>
          <w:tcPr>
            <w:tcW w:w="1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sz w:val="20"/>
                <w:szCs w:val="20"/>
                <w:lang w:eastAsia="hr-HR"/>
              </w:rPr>
            </w:pP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Tekući plan 2022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Indeks 4/1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14.894.169,21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27.182.916,67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27.182.916,67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18.248.953,23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122,52%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hr-HR"/>
              </w:rPr>
              <w:t>67,13%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5.532.164,53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5.248.280,62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5.248.280,62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3.590.787,99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64,91%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68,42%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5.385.677,26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5.248.280,62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5.248.280,62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3.590.787,99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66,67%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68,42%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146.487,27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223.766,40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423.196,91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423.196,91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311.159,53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139,06%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73,53%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223.766,40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423.196,91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423.196,91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311.159,53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139,06%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73,53%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2.867.201,64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8.988.304,53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8.988.304,53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6.726.114,39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234,59%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74,83%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99.849,90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474.662,46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474.662,46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88.656,52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88,79%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18,68%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1.889.610,44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6.116.214,20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6.116.214,20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4.742.942,30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251,00%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77,55%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1.361.421,87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1.361.421,87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1.275.000,00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148,26%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93,65%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17.741,30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1.036.006,00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1.036.006,00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619.515,57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3491,94%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59,80%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4.412,50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1.832.651,49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1.832.651,49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892.973,16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20237,35%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48,73%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1.265.500,00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1.265.500,00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743.233,75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58,73%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 Gospodarenje otpadnim vodama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46.244,34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46.244,34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34.112,50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73,77%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053 Smanjenje zagađivanja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488.408,15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488.408,15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98.589,41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20,19%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055 Istraživanje i razvoj: Zaštita okoliša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3.625,00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17.299,00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17.299,00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120,69%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25,29%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787,50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12.662,50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1607,94%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83,31%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3.994.550,66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6.355.350,14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6.355.350,14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3.641.841,47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91,17%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57,30%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061 Razvoj stanovanja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90,00%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680.713,85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1.303.664,21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1.303.664,21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461.168,75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67,75%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35,37%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745.557,45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1.673.067,84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1.673.067,84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821.150,00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110,14%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49,08%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805.090,87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1.260.044,86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1.260.044,86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989.598,81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122,92%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78,54%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1.763.188,49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2.018.573,23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2.018.573,23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1.279.923,91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72,59%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63,41%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806.624,82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1.423.825,00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1.423.825,00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1.044.152,63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129,45%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73,33%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136.497,59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564.333,75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413,44%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69,58%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246.735,24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198.825,00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198.825,00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145.880,13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59,12%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73,37%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229.510,62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273,23%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96,03%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339.391,99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104.428,13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30,77%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59,67%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1.295.248,66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2.717.207,98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2.717.207,98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1.961.174,06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151,41%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72,18%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1.122.204,21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2.406.217,89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2.406.217,89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1.815.862,01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161,81%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75,47%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64.544,45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134.990,09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134.990,09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67.312,05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104,29%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49,86%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71,89%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44,32%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194.100,00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194.100,00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80.750,00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47,44%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41,60%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101 Bolest i invaliditet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105,00%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61,76%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86,96%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61,54%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106 Stanovanje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114.200,00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10,29%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29,90%</w:t>
            </w:r>
          </w:p>
        </w:tc>
      </w:tr>
      <w:tr w:rsidR="00893D8F" w:rsidRPr="00893D8F" w:rsidTr="00893D8F">
        <w:trPr>
          <w:trHeight w:val="323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hr-HR"/>
              </w:rPr>
              <w:t>23,60%</w:t>
            </w:r>
          </w:p>
        </w:tc>
      </w:tr>
    </w:tbl>
    <w:p w:rsidR="00893D8F" w:rsidRDefault="00893D8F" w:rsidP="00381DAF"/>
    <w:p w:rsidR="00893D8F" w:rsidRDefault="00893D8F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3888" w:type="dxa"/>
        <w:tblLook w:val="04A0" w:firstRow="1" w:lastRow="0" w:firstColumn="1" w:lastColumn="0" w:noHBand="0" w:noVBand="1"/>
      </w:tblPr>
      <w:tblGrid>
        <w:gridCol w:w="6791"/>
        <w:gridCol w:w="1225"/>
        <w:gridCol w:w="1403"/>
        <w:gridCol w:w="1385"/>
        <w:gridCol w:w="1225"/>
        <w:gridCol w:w="1050"/>
        <w:gridCol w:w="439"/>
        <w:gridCol w:w="440"/>
      </w:tblGrid>
      <w:tr w:rsidR="00893D8F" w:rsidRPr="00893D8F" w:rsidTr="00893D8F">
        <w:trPr>
          <w:trHeight w:val="360"/>
        </w:trPr>
        <w:tc>
          <w:tcPr>
            <w:tcW w:w="13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lastRenderedPageBreak/>
              <w:t>Prihodi i rashodi prema izvorima</w:t>
            </w:r>
          </w:p>
        </w:tc>
      </w:tr>
      <w:tr w:rsidR="00893D8F" w:rsidRPr="00893D8F" w:rsidTr="00893D8F">
        <w:trPr>
          <w:trHeight w:val="255"/>
        </w:trPr>
        <w:tc>
          <w:tcPr>
            <w:tcW w:w="13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sz w:val="18"/>
                <w:szCs w:val="18"/>
                <w:lang w:eastAsia="hr-HR"/>
              </w:rPr>
              <w:t>Za razdoblje od 01.01.2022. do 31.12.2022.</w:t>
            </w:r>
          </w:p>
        </w:tc>
      </w:tr>
      <w:tr w:rsidR="00893D8F" w:rsidRPr="00893D8F" w:rsidTr="00893D8F">
        <w:trPr>
          <w:trHeight w:val="255"/>
        </w:trPr>
        <w:tc>
          <w:tcPr>
            <w:tcW w:w="12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sz w:val="18"/>
                <w:szCs w:val="18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Izvorni plan 2022.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Tekući plan 2022.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Izvršenje 2022.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16.532.178,39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18.951.296,31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18.951.296,31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17.094.926,33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103,40%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90,20%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 OPĆI PRIHODI I PRIMICI - TEKUĆI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4.082.807,61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7.909.538,13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7.909.538,13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6.270.960,31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153,59%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79,28%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1.1. OPĆI PRIHODI I PRIMICI - POREZI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3.570.401,29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7.282.338,13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7.282.338,13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5.652.581,40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158,32%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77,62%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1.2. OPĆI PRIHODI I PRIMICI - PRIHOD OD FINANCIJSKE IMOVINE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89.444,14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10.591,51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11,84%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42,03%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1.3. OPĆI PRIHODI I PRIMICI - PRIHOD OD NEFINANCIJSKE IMOVINE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402.414,34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577.500,00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577.500,00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594.745,94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147,79%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102,99%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2.907,34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616,48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21,20%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15,41%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1.5. OPĆI PRIHODI I PRIMICI - PRIHOD OD KAZNI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1.7. OSTALI  PRIHODI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7.216,50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12.424,98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172,17%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124,25%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1.9. EKSPLOATACIJA MINERALNIH SIROVINA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10.424,00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8.135.927,27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4.705.100,00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4.705.100,00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5.184.250,48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63,72%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110,18%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4.1. PRIHOD OD SPOMENIČKE RENTE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42,78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28,56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66,76%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28,56%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4.2. KOMUNALNA  NAKNADA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4.112.715,17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3.621.000,00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3.621.000,00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4.292.542,93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104,37%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118,55%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4.3. KOMUNALNI DOPRINOS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703.362,94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182.655,40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25,97%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62,98%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4.4. ŠUMSKI DOPRINOS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227.048,92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145.863,64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64,24%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104,19%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4.5. VODNI DOPRINOS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8.083,00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3.500,90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43,31%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50,01%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4.7. PRIHOD OD NAKNADE ZA UREĐENJE VODA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232.467,41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179.260,11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77,11%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89,63%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4.8. PRIHOD OD KONCESIJA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34.949,00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35.086,00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100,39%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100,25%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4.9. PRIHOD OD NAKNADE ZA  PROMJENU POLJ.ZEMLJ.U GRAĐEVINSKO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20,85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6.236,34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29910,50%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62,36%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4.A. PRIHOD OD TURISTIČKE PRISTOJBE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233.658,47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337.351,50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144,38%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84,34%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4.B. PRIHOD OD PRODAJE ULAZNICA U NP PLITVIČKA JEZERA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4.E. PODIZVOR ZA PREDFININANCIRANJE IZ KOMUNALNE NAKNADE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2.572.514,52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4.G. PRIHOD OD REFUNDACIJE ŠTETE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4.J. NAKNADA ZA LEGALIZACIJU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11.064,21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1.725,10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15,59%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86,26%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lastRenderedPageBreak/>
              <w:t>Izvor 5. POMOĆI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4.287.079,33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6.310.500,00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6.310.500,00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5.638.557,36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131,52%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89,35%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5.2. POMOĆI IZ OPĆINSKOG PRORAČUNA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5.4. POMOĆI IZ ŽUPANIJSKOG PRORAČUNA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140.307,46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174.900,00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124,65%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92,05%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5.5. POMOĆI IZ DRŽAVNOG PRORAČUNA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3.401.226,82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3.065.000,00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3.065.000,00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3.045.029,97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89,53%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99,35%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5.6. POMOĆI OD IZVANPRORAČUNSKOG KORISNIKA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341.719,26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865.500,00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865.500,00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549.260,24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160,73%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63,46%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5.8. SREDSTVA POMOĆI IZ EU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373.825,79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2.170.000,00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2.170.000,00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1.869.367,15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500,06%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86,15%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15.200,00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 xml:space="preserve">Izvor 6.1. KAPITALNE DONACIJE OD FIZIČKIH OSOBA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6.2. KAPITALNE DONACIJE OD NEPROFITNIH ORGANIZACIJA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6.6. OSTALE DONACIJE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7. PRIHOD OD PRODAJE NEFINANCIJSKE IMOVINE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11.164,18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10,37%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7.1. PRIHOD OD PRODAJE POLJOPRIVREDNOG ZEMLJIŠTA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7.2. PRIHOD OD PRODAJE GRAĐEVINSKOG ZEMLJIŠTA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10.006,00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14.894.169,21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27.182.916,67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27.182.916,67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18.248.953,23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122,52%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color w:val="FFFFFF"/>
                <w:sz w:val="18"/>
                <w:szCs w:val="18"/>
                <w:lang w:eastAsia="hr-HR"/>
              </w:rPr>
              <w:t>67,13%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 OPĆI PRIHODI I PRIMICI - TEKUĆI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3.227.920,88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7.909.538,13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7.909.538,13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5.243.648,44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162,45%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66,30%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1.1. OPĆI PRIHODI I PRIMICI - POREZI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3.031.097,81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7.282.338,13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7.282.338,13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5.043.276,32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166,38%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69,25%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1.2. OPĆI PRIHODI I PRIMICI - PRIHOD OD FINANCIJSKE IMOVINE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52.073,93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10.592,72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20,34%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42,03%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1.3. OPĆI PRIHODI I PRIMICI - PRIHOD OD NEFINANCIJSKE IMOVINE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136.124,14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577.500,00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577.500,00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179.779,40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132,07%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31,13%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1.5. OPĆI PRIHODI I PRIMICI - PRIHOD OD KAZNI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1.7. OSTALI  PRIHODI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333,33%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1.9. EKSPLOATACIJA MINERALNIH SIROVINA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3.625,00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7.647.051,57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12.936.720,36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12.936.720,36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8.307.246,43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108,63%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64,21%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4.1. PRIHOD OD SPOMENIČKE RENTE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4.2. KOMUNALNA  NAKNADA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1.859.944,43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3.621.000,00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3.621.000,00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2.385.591,00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128,26%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65,88%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4.3. KOMUNALNI DOPRINOS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58.250,00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51,50%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10,34%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4.4. ŠUMSKI DOPRINOS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4.5. VODNI DOPRINOS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60,16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0,86%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4.6. PRENESENA SREDSTVA IZ PRETHODNE GODINE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4.411.875,72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8.231.620,36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8.231.620,36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5.634.497,20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127,71%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68,45%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4.7. PRIHOD OD NAKNADE ZA UREĐENJE VODA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88.297,62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59.942,94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67,89%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29,97%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lastRenderedPageBreak/>
              <w:t>Izvor 4.8. PRIHOD OD KONCESIJA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4.9. PRIHOD OD NAKNADE ZA  PROMJENU POLJ.ZEMLJ.U GRAĐEVINSKO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4.A. PRIHOD OD TURISTIČKE PRISTOJBE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165.812,14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197.155,13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118,90%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49,29%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4.B. PRIHOD OD PRODAJE ULAZNICA U NP PLITVIČKA JEZERA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4.E. PODIZVOR ZA PREDFININANCIRANJE IZ KOMUNALNE NAKNADE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1.062.871,66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4.G. PRIHOD OD REFUNDACIJE ŠTETE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4.J. NAKNADA ZA LEGALIZACIJU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4.005.196,76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6.310.500,00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6.310.500,00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4.698.058,36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117,30%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74,45%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5.2. POMOĆI IZ OPĆINSKOG PRORAČUNA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5.4. POMOĆI IZ ŽUPANIJSKOG PRORAČUNA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109.307,46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150.358,75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137,56%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79,14%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5.5. POMOĆI IZ DRŽAVNOG PRORAČUNA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3.255.224,13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3.065.000,00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3.065.000,00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2.297.790,86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70,59%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74,97%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5.6. POMOĆI OD IZVANPRORAČUNSKOG KORISNIKA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296.665,17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865.500,00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865.500,00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393.268,75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132,56%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45,44%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5.8. SREDSTVA POMOĆI IZ EU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314.000,00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2.170.000,00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2.170.000,00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1.856.640,00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591,29%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85,56%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 xml:space="preserve">Izvor 6.1. KAPITALNE DONACIJE OD FIZIČKIH OSOBA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6.2. KAPITALNE DONACIJE OD NEPROFITNIH ORGANIZACIJA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6.6. OSTALE DONACIJE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7. PRIHOD OD PRODAJE NEFINANCIJSKE IMOVINE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7.1. PRIHOD OD PRODAJE POLJOPRIVREDNOG ZEMLJIŠTA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1.158,18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Izvor 7.2. PRIHOD OD PRODAJE GRAĐEVINSKOG ZEMLJIŠTA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893D8F" w:rsidRPr="00893D8F" w:rsidTr="00893D8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93D8F" w:rsidRPr="00893D8F" w:rsidRDefault="00893D8F" w:rsidP="00893D8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</w:pPr>
            <w:r w:rsidRPr="00893D8F">
              <w:rPr>
                <w:rFonts w:ascii="Times" w:eastAsia="Times New Roman" w:hAnsi="Times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</w:tbl>
    <w:p w:rsidR="00893D8F" w:rsidRDefault="00893D8F" w:rsidP="00381DAF"/>
    <w:p w:rsidR="00893D8F" w:rsidRDefault="00893D8F">
      <w:pPr>
        <w:suppressAutoHyphens w:val="0"/>
        <w:autoSpaceDN/>
        <w:spacing w:line="259" w:lineRule="auto"/>
        <w:textAlignment w:val="auto"/>
      </w:pPr>
      <w:r>
        <w:br w:type="page"/>
      </w:r>
    </w:p>
    <w:p w:rsidR="00893D8F" w:rsidRDefault="005D0616" w:rsidP="00381DAF">
      <w:r>
        <w:lastRenderedPageBreak/>
        <w:t>II.POSEBNI DIO</w:t>
      </w:r>
    </w:p>
    <w:p w:rsidR="005D0616" w:rsidRDefault="005D0616" w:rsidP="00381DAF"/>
    <w:tbl>
      <w:tblPr>
        <w:tblW w:w="13967" w:type="dxa"/>
        <w:tblLook w:val="04A0" w:firstRow="1" w:lastRow="0" w:firstColumn="1" w:lastColumn="0" w:noHBand="0" w:noVBand="1"/>
      </w:tblPr>
      <w:tblGrid>
        <w:gridCol w:w="872"/>
        <w:gridCol w:w="716"/>
        <w:gridCol w:w="6008"/>
        <w:gridCol w:w="1879"/>
        <w:gridCol w:w="1838"/>
        <w:gridCol w:w="1558"/>
        <w:gridCol w:w="1121"/>
      </w:tblGrid>
      <w:tr w:rsidR="005D0616" w:rsidRPr="005D0616" w:rsidTr="005D0616">
        <w:trPr>
          <w:trHeight w:val="375"/>
        </w:trPr>
        <w:tc>
          <w:tcPr>
            <w:tcW w:w="1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Cs w:val="24"/>
                <w:lang w:eastAsia="hr-HR"/>
              </w:rPr>
              <w:t>Izvršenje po organizacijskoj klasifikaciji</w:t>
            </w:r>
          </w:p>
        </w:tc>
      </w:tr>
      <w:tr w:rsidR="005D0616" w:rsidRPr="005D0616" w:rsidTr="005D0616">
        <w:trPr>
          <w:trHeight w:val="255"/>
        </w:trPr>
        <w:tc>
          <w:tcPr>
            <w:tcW w:w="1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5D0616">
              <w:rPr>
                <w:rFonts w:eastAsia="Times New Roman"/>
                <w:szCs w:val="24"/>
                <w:lang w:eastAsia="hr-HR"/>
              </w:rPr>
              <w:t>Za razdoblje od 01.01.2022. do 31.12.2022.</w:t>
            </w:r>
          </w:p>
        </w:tc>
      </w:tr>
      <w:tr w:rsidR="005D0616" w:rsidRPr="005D0616" w:rsidTr="005D0616">
        <w:trPr>
          <w:trHeight w:val="255"/>
        </w:trPr>
        <w:tc>
          <w:tcPr>
            <w:tcW w:w="1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5D0616" w:rsidRPr="005D0616" w:rsidTr="005D0616">
        <w:trPr>
          <w:trHeight w:val="255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5D0616" w:rsidRPr="005D0616" w:rsidTr="005D0616">
        <w:trPr>
          <w:trHeight w:val="255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5D0616" w:rsidRPr="005D0616" w:rsidTr="005D0616">
        <w:trPr>
          <w:trHeight w:val="255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27.160.061,49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27.182.916,67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18.248.953,23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67,13%</w:t>
            </w:r>
          </w:p>
        </w:tc>
      </w:tr>
      <w:tr w:rsidR="005D0616" w:rsidRPr="005D0616" w:rsidTr="005D0616">
        <w:trPr>
          <w:trHeight w:val="25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TIJELA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157.600,00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126.439,62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65,01%</w:t>
            </w:r>
          </w:p>
        </w:tc>
      </w:tr>
      <w:tr w:rsidR="005D0616" w:rsidRPr="005D0616" w:rsidTr="005D0616">
        <w:trPr>
          <w:trHeight w:val="25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TIJELA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157.600,00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126.439,62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65,01%</w:t>
            </w:r>
          </w:p>
        </w:tc>
      </w:tr>
      <w:tr w:rsidR="005D0616" w:rsidRPr="005D0616" w:rsidTr="005D0616">
        <w:trPr>
          <w:trHeight w:val="25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IZVRŠNA TIJELA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2.456.600,00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1.333.810,19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83,83%</w:t>
            </w:r>
          </w:p>
        </w:tc>
      </w:tr>
      <w:tr w:rsidR="005D0616" w:rsidRPr="005D0616" w:rsidTr="005D0616">
        <w:trPr>
          <w:trHeight w:val="25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IZVRŠNA TIJELA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2.456.600,00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1.333.810,19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83,83%</w:t>
            </w:r>
          </w:p>
        </w:tc>
      </w:tr>
      <w:tr w:rsidR="005D0616" w:rsidRPr="005D0616" w:rsidTr="005D0616">
        <w:trPr>
          <w:trHeight w:val="571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UPRAVNI ODJEL ZA OPĆE POSLOVE, MJESNU SAMOUPRAVU, DRUŠTVENE DJELATNOSTI I EU FONDOVE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3.631.500,00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553.214,04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549.909,11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99,40%</w:t>
            </w:r>
          </w:p>
        </w:tc>
      </w:tr>
      <w:tr w:rsidR="005D0616" w:rsidRPr="005D0616" w:rsidTr="005D0616">
        <w:trPr>
          <w:trHeight w:val="601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UPRAVNI ODJEL ZA OPĆE POSLOVE, MJESNU SAMOUPRAVU, DURŠTVENE DJELATNOSTI I EU FONDOVE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3.631.500,00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553.214,04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549.909,11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99,40%</w:t>
            </w:r>
          </w:p>
        </w:tc>
      </w:tr>
      <w:tr w:rsidR="005D0616" w:rsidRPr="005D0616" w:rsidTr="005D0616">
        <w:trPr>
          <w:trHeight w:val="601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UPRAVNI ODJEL ZA POSLOVE LOKALNE SAMOUPRAVE, KOMUNALNI SUSTAV I PROSTORNO UREĐENJE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20.914.361,49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1.179.522,35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1.169.022,35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99,11%</w:t>
            </w:r>
          </w:p>
        </w:tc>
      </w:tr>
      <w:tr w:rsidR="005D0616" w:rsidRPr="005D0616" w:rsidTr="005D0616">
        <w:trPr>
          <w:trHeight w:val="54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UPRAVNI ODJEL ZA POSLOVE LOKALNE SAMOUPRAVE, KOMUNALNI SUSTAV I PROSTORNO UREĐENJE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20.914.361,49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1.179.522,35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1.169.022,35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99,11%</w:t>
            </w:r>
          </w:p>
        </w:tc>
      </w:tr>
      <w:tr w:rsidR="005D0616" w:rsidRPr="005D0616" w:rsidTr="005D0616">
        <w:trPr>
          <w:trHeight w:val="25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23.664.641,45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15.069.771,96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63,68%</w:t>
            </w:r>
          </w:p>
        </w:tc>
      </w:tr>
      <w:tr w:rsidR="005D0616" w:rsidRPr="005D0616" w:rsidTr="005D0616">
        <w:trPr>
          <w:trHeight w:val="25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23.664.641,45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15.069.771,96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5D0616" w:rsidRPr="005D0616" w:rsidRDefault="005D0616" w:rsidP="005D061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061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63,68%</w:t>
            </w:r>
          </w:p>
        </w:tc>
      </w:tr>
    </w:tbl>
    <w:p w:rsidR="005D0616" w:rsidRDefault="005D0616" w:rsidP="00381DAF"/>
    <w:p w:rsidR="005D0616" w:rsidRDefault="005D0616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4474" w:type="dxa"/>
        <w:tblLook w:val="04A0" w:firstRow="1" w:lastRow="0" w:firstColumn="1" w:lastColumn="0" w:noHBand="0" w:noVBand="1"/>
      </w:tblPr>
      <w:tblGrid>
        <w:gridCol w:w="1172"/>
        <w:gridCol w:w="128"/>
        <w:gridCol w:w="972"/>
        <w:gridCol w:w="76"/>
        <w:gridCol w:w="647"/>
        <w:gridCol w:w="6019"/>
        <w:gridCol w:w="39"/>
        <w:gridCol w:w="289"/>
        <w:gridCol w:w="992"/>
        <w:gridCol w:w="39"/>
        <w:gridCol w:w="347"/>
        <w:gridCol w:w="1034"/>
        <w:gridCol w:w="40"/>
        <w:gridCol w:w="376"/>
        <w:gridCol w:w="861"/>
        <w:gridCol w:w="66"/>
        <w:gridCol w:w="389"/>
        <w:gridCol w:w="813"/>
        <w:gridCol w:w="65"/>
        <w:gridCol w:w="129"/>
      </w:tblGrid>
      <w:tr w:rsidR="000E57B3" w:rsidRPr="000E57B3" w:rsidTr="00951157">
        <w:trPr>
          <w:trHeight w:val="375"/>
        </w:trPr>
        <w:tc>
          <w:tcPr>
            <w:tcW w:w="144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  <w:lastRenderedPageBreak/>
              <w:t>Izvršenje po programskoj klasifikaciji</w:t>
            </w:r>
          </w:p>
        </w:tc>
      </w:tr>
      <w:tr w:rsidR="000E57B3" w:rsidRPr="000E57B3" w:rsidTr="00951157">
        <w:trPr>
          <w:trHeight w:val="255"/>
        </w:trPr>
        <w:tc>
          <w:tcPr>
            <w:tcW w:w="144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Za razdoblje od 01.01.2022. do 31.12.2022.</w:t>
            </w:r>
          </w:p>
        </w:tc>
      </w:tr>
      <w:tr w:rsidR="000E57B3" w:rsidRPr="000E57B3" w:rsidTr="00951157">
        <w:trPr>
          <w:trHeight w:val="255"/>
        </w:trPr>
        <w:tc>
          <w:tcPr>
            <w:tcW w:w="144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0E57B3" w:rsidRPr="000E57B3" w:rsidTr="00951157">
        <w:trPr>
          <w:trHeight w:val="255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27.182.916,67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27.182.916,67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57B3" w:rsidRPr="000E57B3" w:rsidRDefault="00951157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18.248953,23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67,13%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001 PREDSTAVNIČKA TIJELA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126.439,62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65,01%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00101 PREDSTAVNIČKA TIJELA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126.439,62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65,01%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174.500,00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174.500,00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121.808,12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69,80%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174.500,00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174.500,00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121.808,12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69,80%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4.631,50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23,16%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4.631,50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23,16%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OPĆINSKO VIJEĆE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95.212,77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81,03%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RADA OPĆINKOG VIJEĆA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95.212,77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81,03%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95.212,77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81,03%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95.212,77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81,03%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95.212,77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81,03%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66.374,63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19.699,01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9.139,13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ODBORI I POVJERENSTVA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5.180,05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25,90%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RADNIH TIJELA OPĆINSKOG VIJEĆA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5.180,05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25,90%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5.180,05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25,90%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5.180,05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25,90%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5.180,05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25,90%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5.180,05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POLITIČKE STRANKE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DONACIJE POLITIČKIM STRANKAMA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IZBORI I REFERENDUMI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MJESNI ODBORI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14.046,80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34,26%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SELIŠTE DREŽNIČKO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1.712,00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19,02%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977,00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24,43%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977,00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24,43%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977,00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27,91%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777,00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735,00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14,70%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735,00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14,70%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735,00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14,70%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735,00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RAKOVICA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4.286,00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47,62%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1.036,00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25,90%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1.036,00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25,90%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1.036,00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29,60%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1.036,00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ČATRNJA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2.530,75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23,01%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2.530,75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42,18%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2.530,75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42,18%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199,75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39,95%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199,75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2.331,00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42,38%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2.331,00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DREŽNIK GRAD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5.518,05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45,98%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4.871,55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69,59%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4.871,55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69,59%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131,69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26,34%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131,69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4.739,86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72,92%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4.144,00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595,86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646,50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12,93%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646,50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12,93%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646,50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12,93%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646,50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SAVJET MLADIH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RAD SAVJETA MLADIH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002 IZVRŠNA TIJELA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1.333.810,19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83,83%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00201 IZVRŠNA TIJELA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1.333.810,19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83,83%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1.184.856,33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1.184.856,33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961.484,25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81,15%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1.179.856,33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1.179.856,33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961.484,25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81,49%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385.182,50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385.182,50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353.413,44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91,75%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350.062,50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350.062,50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318.297,36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90,93%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5.116,08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99,92%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18.912,50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90,06%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18.912,50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90,06%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OPĆINSKI NAČELNIK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1.591.038,83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1.333.810,19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83,83%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PLAĆE I DOPRINOSI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241.707,04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95,92%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168.000,00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168.000,00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168.000,00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168.000,00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168.000,00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168.000,00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144.000,00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73.707,04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87,75%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73.707,04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87,75%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63.473,89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88,16%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63.473,89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10.233,15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85,28%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10.233,15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RASHODI ZA REDOVAN RAD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1.209.976,33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1.209.976,33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1.020.137,80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84,31%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933.856,33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933.856,33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765.493,90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81,97%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928.856,33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928.856,33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765.493,90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82,41%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9.849,20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39,40%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7.599,20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84.526,21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84.526,21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58.433,48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69,13%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2.509,96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44.548,49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2.171,04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9.203,99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664.184,12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664.184,12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573.142,74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86,29%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16.511,80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103.697,84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15.387,00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23.308,84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295.075,64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33.673,59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85.388,03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116.946,00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116.946,00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98.250,96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84,01%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4.866,05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15.946,00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21.624,50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7.309,16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14.425,96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30.579,29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4.810,95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96,22%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4.810,95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21.006,57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90,55%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21.006,57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3835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276.120,00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276.120,00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254.643,90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92,22%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241.000,00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241.000,00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219.527,82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91,09%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6.020,13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75,25%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3.020,13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55.775,53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88,53%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46.617,68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1.157,85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157.732,16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96,77%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17.266,82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95.465,34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5.116,08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99,92%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5.120,00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5.120,00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5.116,08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99,92%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5.116,08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PRORAČUNSKA ZALIHA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UREDSKA OPREMA, NAMJEŠTAJ I UREĐAJI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27.990,35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65,09%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27.990,35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65,09%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27.990,35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65,09%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16.115,35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89,53%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13.217,35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2.898,00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47,50%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PROJEKTNA I DRUGA DOKUMENTACIJA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46.062,50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46.062,50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43.975,00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95,47%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25.062,50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18.912,50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90,06%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18.912,50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90,06%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18.912,50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90,06%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18.912,50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51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003 UPRAVNI ODJEL ZA OPĆE POSLOVE, MJESNU SAMOUPRAVU, DRUŠTVENE DJELATNOSTI I EU FONDOVE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553.214,04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553.214,04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549.909,11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99,40%</w:t>
            </w:r>
          </w:p>
        </w:tc>
      </w:tr>
      <w:tr w:rsidR="000E57B3" w:rsidRPr="000E57B3" w:rsidTr="00951157">
        <w:trPr>
          <w:gridAfter w:val="1"/>
          <w:wAfter w:w="129" w:type="dxa"/>
          <w:trHeight w:val="5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00301 UPRAVNI ODJEL ZA OPĆE POSLOVE, MJESNU SAMOUPRAVU, DURŠTVENE DJELATNOSTI I EU FONDOVE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553.214,04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553.214,04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549.909,11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99,40%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511.322,90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511.322,90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508.449,97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99,44%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511.322,90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511.322,90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508.449,97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99,44%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22.891,14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22.891,14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22.459,14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98,11%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22.891,14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22.891,14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22.459,14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98,11%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75.317,15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75.317,15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75.317,15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51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STRUČNO, ADMINISTRATIVNO I TEHNIČKO OSOBLJE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75.317,15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75.317,15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75.317,15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62.426,01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62.426,01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62.426,01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62.426,01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62.426,01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62.426,01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23.406,36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23.406,36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23.406,36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23.406,36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33.261,60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33.261,60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33.261,60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33.261,60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3.862,05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3.862,05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3.862,05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3.862,05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1.896,00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1.896,00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1.896,00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1.146,00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12.891,14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54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DIGITALIZACIJA USLUGA LOKALNE SAMOUPRAVE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57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 RAD VATROGASTVA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80.196,91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37.971,28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37.971,28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37.971,28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37.971,28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42.225,63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42.225,63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42.225,63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42.225,63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 RAD I RAZVOJ  CIVILNE ZAŠTITE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DONACIJE ZA SPORT I REKREACIJU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SPORTSKA NATJECANJA I MANIFESTACIJE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SOCIJALNA I HUMANITARNA SKRB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12.300,00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12.300,00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12.300,00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OBITELJ I DJECA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STANOVANJE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54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JEDNOKRATNE NOVČANE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52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HUMANITARNA DJELATNOST - CRVENI KRIŽ SLUNJ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52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SOCIJALNA UKLJUČENOST - PROJEKT ''ZAŽELI''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51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DONACIJE UDRUGAMAM I RELIGIJSKIM ZAJEDNICAMA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OSTALE 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52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I PROMICANJE PRAVA I INTERESA OSOBA S INVALIDITETOM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POMOĆ OSOBAMA S INVALIDITETOM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3008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PREDŠKOLSKI ODGOJ I OBRAZOVANJE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297.127,07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99,04%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RAD PREDŠKOLSKOG ODGOJA I OBRAZOVANJA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297.127,07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99,04%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297.127,07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99,04%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297.127,07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99,04%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297.127,07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99,04%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297.127,07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3009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ŠKOLSKO OBRZAOVANJE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61.399,98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61.399,98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60.967,98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OSNOVNOŠKOLSKO OBRAZOVANJE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33.679,89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33.679,89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33.247,89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98,72%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8.679,89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9.568,00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95,68%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9.568,00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95,68%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9.568,00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95,68%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9.568,00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SREDNJOŠKOLSKO OBRAZOVANJE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15.720,09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14.220,09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VISOKOŠKOLSKO OBRAZOVANJE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1"/>
          <w:wAfter w:w="129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54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004 UPRAVNI ODJEL ZA POSLOVE LOKALNE SAMOUPRAVE, KOMUNALNI SUSTAV I PROSTORNO UREĐENJE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1.179.522,35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1.179.522,35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1.169.022,35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99,11%</w:t>
            </w:r>
          </w:p>
        </w:tc>
      </w:tr>
      <w:tr w:rsidR="000E57B3" w:rsidRPr="000E57B3" w:rsidTr="00951157">
        <w:trPr>
          <w:gridAfter w:val="2"/>
          <w:wAfter w:w="194" w:type="dxa"/>
          <w:trHeight w:val="57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00401 UPRAVNI ODJEL ZA POSLOVE LOKALNE SAMOUPRAVE, KOMUNALNI SUSTAV I PROSTORNO UREĐENJE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1.179.522,35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1.179.522,35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1.169.022,35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99,11%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252.408,90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252.408,90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252.408,90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252.408,90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252.408,90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252.408,90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927.113,45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927.113,45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916.613,45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98,87%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217.811,40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217.811,40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207.311,40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95,18%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709.302,05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709.302,05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709.302,05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4.E. PODIZVOR ZA PREDFININANCIRANJE IZ KOMUNALNE NAKNADE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6.2. KAPITALNE DONACIJE OD NEPROFITNIH ORGANIZACIJA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STRUČNO I ADMINISTRATIVNO OSOBLJE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248.633,90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172.486,38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172.486,38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172.486,38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169.845,93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2.640,45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46.763,57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46.763,57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46.763,57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46.763,57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22.246,95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22.246,95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22.246,95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22.246,95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7.137,00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7.137,00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7.137,00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7.137,00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REDOVNOG RADA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JAVNI RADOVI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57B3" w:rsidRPr="000E57B3" w:rsidTr="00951157">
        <w:trPr>
          <w:gridAfter w:val="2"/>
          <w:wAfter w:w="194" w:type="dxa"/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0E57B3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B3" w:rsidRPr="000E57B3" w:rsidRDefault="000E57B3" w:rsidP="000E57B3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5D0616" w:rsidRDefault="005D0616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OPREMANJE VIŠENAMJENSKOG DRUŠTVENOG OBJEKTA PETAR VRDOLJAK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KULTURNI DOM DOMOVINSKOG RATA I RAKOVAČKOG USTANKA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ZEMLJIŠTA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USPOSTAVA I UREĐENJE POUČNE STAZE KORITA - SELIŠTE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DJEČJE IGRALIŠTE U SELIŠTU DREŽNIČKOM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KAPITALNA ULAGANJA U GROBLJA I MRTVAČNICE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ZELENE POVRŠINE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Višegodišnji nasadi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JAVNA RASVJETA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PROMETNE POVRŠINE NA KOJIMA NIJE DOZVOLJEN PROMET MOTORNIH VOZILA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K100020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OPREMANJE KONGRESNE DVORANE VIŠENAMJENSKOG DRUŠTVENOG OBJEKTA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C520E9" w:rsidRDefault="00C520E9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TURIZMA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DONACIJE TZ RAKOVICA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DONACIJE JU RAKOVICA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0473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STIPIĆEV MOST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6.2. KAPITALNE DONACIJE OD NEPROFITNIH ORGANIZACIJA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JAČANJE  GOSPODARSTVA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POLJOPRIVREDE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OSTALIH PODUZETNIČKIH DJELATNOSTI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LAG "LIKA"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C520E9" w:rsidRDefault="00C520E9" w:rsidP="00381DAF"/>
    <w:tbl>
      <w:tblPr>
        <w:tblW w:w="14315" w:type="dxa"/>
        <w:tblLook w:val="04A0" w:firstRow="1" w:lastRow="0" w:firstColumn="1" w:lastColumn="0" w:noHBand="0" w:noVBand="1"/>
      </w:tblPr>
      <w:tblGrid>
        <w:gridCol w:w="1300"/>
        <w:gridCol w:w="1929"/>
        <w:gridCol w:w="5786"/>
        <w:gridCol w:w="1320"/>
        <w:gridCol w:w="1420"/>
        <w:gridCol w:w="1240"/>
        <w:gridCol w:w="1320"/>
      </w:tblGrid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4007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ODRŽAVANJE KOMUNALNE  INFRASTRUKTURE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492.509,70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492.509,70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482.009,70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97,87%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JAVNE ZELENE POVRŠINE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NERAZVRSTANE CESTE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333.213,75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333.213,75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333.213,75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333.213,75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333.213,75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333.213,75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117.538,75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117.538,75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117.538,75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117.538,75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117.538,75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117.538,75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60.995,00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56.543,75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JAVNE PROMETNE POVRŠINE NA KOJIMA NIJE DOZVOLJEN PROMET MOTORNIH VOZILA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JAVNA RASVJETA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146.806,35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146.806,35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136.306,35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92,85%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146.806,35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146.806,35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136.306,35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92,85%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74.820,55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74.820,55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64.320,55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85,97%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32.433,70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32.433,70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21.933,70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67,63%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21.933,70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42.386,85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42.386,85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42.386,85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6.393,95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35.992,90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71.985,80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71.985,80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71.985,80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71.985,80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71.985,80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71.985,80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71.985,80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GRAĐEVINE JAVNE ODVODNJE OBORINSKIH  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POLJSKI PUTEVI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GRAĐEVINE I UREĐAJI JAVNE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GROBLJA I MRTVAČNICE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ČISTOĆE JAVNIH POVRŠINA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6.689,60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C520E9" w:rsidRDefault="00C520E9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C520E9" w:rsidRPr="00C520E9" w:rsidTr="00C520E9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UPRAVLJANJE SUSTAVOM  VODOOPSKRBE, ODVODNJE I ZAŠTITE 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AGLOMERACIJA PLITVIČKA JEZERA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OSIGURANJE PITKE VODE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VODOOPSKRBNI SUSTAV LIČKA JASENICA - RAKOVICA - PLITVIČKA JEZERA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OSTALE POTREBE KOMUNALNOG GOSPODARSTVA I STANOVANJA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16.737,50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16.737,50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16.737,50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ZBRINJAVANJE NAPUŠTENIH ŽIVOTINJA I LEŠINA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12.962,50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DISTRIBUCIJA VODE KUĆANSTVIMA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PRAVA HRVATSKIH BRANITELJA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ZGRADE POSLOVNO STAMBENOG OBJEKTA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STERILIZACIJA I KASTRACIJA PASA I MAČAKA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SANACIJA NELEGALNO ODLOŽENOG OTPADA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I INVESTICIJSKO ODRŽAVANJE GRAĐEVINSKIH OBJEKATA I OKOLIŠA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C520E9" w:rsidRDefault="00C520E9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5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MONITORING ODLAGALIŠTA OTPADA  "ĆUIĆ BRDO"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ODLAGALIŠTE OTPADA "ĆUIĆ BRDO"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RECIKLAŽNO DVORIŠTE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4.E. PODIZVOR ZA PREDFININANCIRANJE IZ KOMUNALNE NAKNADE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EDUKATIVNE RADIONICE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5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PROSTRONI PLAN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URBANISTIČKI PLAN UREĐENJA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ZAUSTAVLJANJE PROCESA DEPOPULACIJE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5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POTICAJNE MJERE ZA STAMBENO ZBRINJAVANJE MLADIH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4013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Program: PROMICANJE I RAZVOJ KULTURE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Aktivnost: DONACIJE UDRUGAMA KOJE PROMIČU KULTURU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KULTURNE PRIREDBE I MANIFESTACIJE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STARI GRAD DREŽNIK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Kapitalni projekt: NERAZVRSTANE CESTE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421.641,25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AUTOBUSNA UGIBALIŠTA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POLJSKI PUTEVI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C520E9" w:rsidRDefault="00C520E9" w:rsidP="00381DAF"/>
    <w:p w:rsidR="00C520E9" w:rsidRDefault="00C520E9" w:rsidP="00381DAF"/>
    <w:tbl>
      <w:tblPr>
        <w:tblW w:w="14314" w:type="dxa"/>
        <w:tblLook w:val="04A0" w:firstRow="1" w:lastRow="0" w:firstColumn="1" w:lastColumn="0" w:noHBand="0" w:noVBand="1"/>
      </w:tblPr>
      <w:tblGrid>
        <w:gridCol w:w="1300"/>
        <w:gridCol w:w="977"/>
        <w:gridCol w:w="6737"/>
        <w:gridCol w:w="1320"/>
        <w:gridCol w:w="1420"/>
        <w:gridCol w:w="1366"/>
        <w:gridCol w:w="1320"/>
      </w:tblGrid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005 JEDINSTVENI UPRAVNI ODJEL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23.664.641,45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951157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15.069.771,96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63,68%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00501 JEDINSTVENI UPRAVNI ODJEL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23.664.641,45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951157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15.069.771,96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63,68%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5.786.450,00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3.399.497,20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58,75%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5.164.250,00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3.199.125,08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61,95%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10.592,72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52,44%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179.779,40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31,13%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11.581.533,27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7.010.128,90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60,53%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3.383.188,60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2.173.648,10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64,25%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0,86%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7.149.364,67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4.584.438,65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64,12%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194.880,00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54.826,86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28,13%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197.155,13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49,29%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6.270.500,00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4.660.145,86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74,32%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150.358,75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79,14%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3.025.000,00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2.259.878,36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74,71%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865.500,00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393.268,75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45,44%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1.856.640,00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85,56%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JAVNA UPRAVA I ADMNINISTRACIJA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2.820.853,24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1.689.961,52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59,91%</w:t>
            </w:r>
          </w:p>
        </w:tc>
      </w:tr>
      <w:tr w:rsidR="00C520E9" w:rsidRPr="00C520E9" w:rsidTr="00C520E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STRUČNO, ADMINISTRATIVNO I TEHNIČKO OSOBLJE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1.295.508,86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1.036.413,74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697.175,61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87,70%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697.175,61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87,70%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449.669,07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98,07%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448.500,00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1.169,07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125.075,98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80,69%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125.075,98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59.759,10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91,24%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59.759,10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40.348,99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70,79%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5.582,00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22.991,99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11.775,00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3.542,47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88,56%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3.542,47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18.780,00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34,15%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18.780,00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500.508,86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339.238,13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67,78%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340.508,86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305.511,95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89,72%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251.266,78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94,82%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251.266,78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15.508,86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10.639,92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68,61%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10.639,92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31.605,25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65,84%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31.605,25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33.726,18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21,08%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33.726,18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21,08%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33.726,18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REDOVNOG RADA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924.344,38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429.104,74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46,42%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788.650,00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341.948,59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43,36%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778.650,00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340.105,87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43,68%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198.350,00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118.583,99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59,79%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25.907,91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82.475,01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1.908,77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8.292,30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543.400,00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187.318,02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34,47%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41.276,20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3.937,38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24.250,01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10.986,12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58.762,35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42.221,15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5.884,81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22.538,45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96,32%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22.538,45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11.665,41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86,41%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11.665,23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1.842,72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18,43%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1.842,72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18,43%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1.842,72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135.694,38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87.156,15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64,23%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100.814,38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66.055,47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65,52%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32.021,40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11.060,79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34,54%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11.060,79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47.848,94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79,75%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19.418,07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9.468,75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18.962,12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3.792,98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2.145,74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56,57%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2.145,74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21.100,68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60,50%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34.880,00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21.100,68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60,50%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21.100,68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DIGITALIZACIJA USLUGA LOKALNE SAMOUPRAVE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35,90%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62,50%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62,50%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62,50%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34,79%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34,79%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43,95%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NABAVA OPREME I DRUGE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44.943,04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44,50%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44.943,04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64,20%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44.943,04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64,20%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44.943,04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64,20%</w:t>
            </w:r>
          </w:p>
        </w:tc>
      </w:tr>
      <w:tr w:rsidR="00C520E9" w:rsidRPr="00C520E9" w:rsidTr="00C520E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20E9">
              <w:rPr>
                <w:rFonts w:eastAsia="Times New Roman"/>
                <w:sz w:val="20"/>
                <w:szCs w:val="20"/>
                <w:lang w:eastAsia="hr-HR"/>
              </w:rPr>
              <w:t>44.943,04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E9" w:rsidRPr="00C520E9" w:rsidRDefault="00C520E9" w:rsidP="00C520E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C520E9" w:rsidRDefault="00C520E9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230.962,62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67,34%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REDOVANA DJELATNOST VATROGASTVA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220.962,62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66,36%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151.694,59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57,68%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151.694,59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57,68%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88.956,28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65,89%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88.956,28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62.738,31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49,01%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62.738,31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69.268,03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98,95%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69.268,03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98,95%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69.268,03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98,95%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69.268,03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REDOVANA DJELATNOST CIVILNE ZAŠTITE I SLUŽBE SPAŠAVANJA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242.858,75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92,34%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SPORTA I REKREACIJE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95,49%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90,28%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90,28%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90,28%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SPORTSKA NATJECANJA I MANIFESTACIJE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20.358,75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67,86%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20.358,75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67,86%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20.358,75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67,86%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20.358,75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67,86%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20.358,75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C520E9" w:rsidRDefault="00C520E9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SOCIJALNA I HUMANITARNA SKRB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164.800,00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57.950,00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35,16%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OBITELJ I DJECA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54,55%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56,00%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56,00%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53,33%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53,33%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53,33%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STANOVANJE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JEDNOKRATNE NOVČANE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76,19%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16,67%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HUMANITARNA DJELATNOST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POMOĆ STANOVNIŠTVU KOJE NIJE OBUHVAĆENO REDOVNIM SOCIJALNIM PROGRAMIMA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9.450,00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25,54%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9.450,00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9.450,00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9.450,00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9.450,00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321.938,75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80,89%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0840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DONACIJE UDRUGAMA I RELIGIJSKIM ZAJEDNICAMA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217.510,62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97,54%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217.510,62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97,54%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217.510,62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97,54%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113.089,49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95,84%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113.089,49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104.421,13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99,45%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104.421,13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OSTALE AKTIVNOSTI ZA RAZVOJ CIVILNOG DRUŠTVA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104.428,13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59,67%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94.428,13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57,23%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84.428,13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54,47%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84.428,13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54,47%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84.428,13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I PROMICANJE PRAVA I INTERESA OSOBA S INVALIDITETOM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61,76%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POMOĆ OSOBAMA S INVALIDITETOM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61,76%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61,76%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61,76%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61,76%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B16C49" w:rsidRDefault="00B16C49" w:rsidP="00381DAF"/>
    <w:tbl>
      <w:tblPr>
        <w:tblW w:w="14290" w:type="dxa"/>
        <w:tblLook w:val="04A0" w:firstRow="1" w:lastRow="0" w:firstColumn="1" w:lastColumn="0" w:noHBand="0" w:noVBand="1"/>
      </w:tblPr>
      <w:tblGrid>
        <w:gridCol w:w="1300"/>
        <w:gridCol w:w="1920"/>
        <w:gridCol w:w="5770"/>
        <w:gridCol w:w="1320"/>
        <w:gridCol w:w="1420"/>
        <w:gridCol w:w="1266"/>
        <w:gridCol w:w="1320"/>
      </w:tblGrid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5008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PREDŠKOLSKI ODGOJ I OBRAZOVANJE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1.542.230,00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1.086.675,04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70,46%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RAD PREDŠKOLSKOG ODGOJA I OBRAZOVANJA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1.542.230,00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1.086.675,04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70,46%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464.031,14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54,53%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464.031,14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54,53%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464.031,14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54,53%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464.031,14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691.230,00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622.643,90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691.230,00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622.643,90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691.230,00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622.643,90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90,08%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622.643,90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5009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ŠKOLSKO OBRAZOVANJE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813.578,00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516.403,97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63,47%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OSNOVNOŠKOLSKO OBRAZOVANJE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530.308,00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398.812,01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75,20%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327.808,00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201.022,05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61,32%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327.808,00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201.022,05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61,32%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120.951,06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86,39%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120.951,06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187.808,00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80.070,99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42,63%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80.070,99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75.289,96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94,11%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75.289,96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94,11%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75.289,96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94,11%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75.289,96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SREDNJOŠKOLSKO OBRAZOVANJE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119.270,00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51.591,96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43,26%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33.170,60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40,21%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33.170,60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40,21%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33.170,60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40,21%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31.670,60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36.770,00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18.421,36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50,10%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36.770,00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18.421,36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50,10%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20,96%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17.421,36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54,44%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17.421,36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0942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VISOKOŠKOLSKO OBRAZOVANJE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40,24%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25,51%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25,51%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25,51%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62,12%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62,12%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62,12%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5010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TURIZMA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1.361.421,87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1.275.000,00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93,65%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TURIZMA TEKUĆIM DONACIJAMA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1.125.000,00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TURIZMA KAPITALNIM DONACIJAMA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STIPIĆEV MOST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86.421,87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86.421,87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86.421,87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6.421,87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16C49" w:rsidRPr="00B16C49" w:rsidTr="00B16C4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16C49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49" w:rsidRPr="00B16C49" w:rsidRDefault="00B16C49" w:rsidP="00B16C4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B16C49" w:rsidRDefault="00B16C49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258.504,28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111.156,52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POLJOPRIVREDE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198.504,28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88.656,52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44,66%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10.152,24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8,46%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10.152,24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8,46%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10.152,24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8,46%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10.152,24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78.504,28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78.504,28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78.504,28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78.504,28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78.504,28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78.504,28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78.504,28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PODUZETNIČKIH DJELATNOSTI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8,33%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8,33%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8,33%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LAG ''LIKA''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472E55" w:rsidRDefault="00472E55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66"/>
        <w:gridCol w:w="1320"/>
      </w:tblGrid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PROMICANJE I RAZVOJ KULTURE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238.825,00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169.040,18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70,78%</w:t>
            </w:r>
          </w:p>
        </w:tc>
      </w:tr>
      <w:tr w:rsidR="00472E55" w:rsidRPr="00472E55" w:rsidTr="00472E55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UDRUGA KOJE PROMIČU KULTURU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ORGANIZACIJA MANIFESTACIJA I  OBILJEŽAVANJE OBLJETNICA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23.160,05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23.160,05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23.160,05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23.160,05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23.160,05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STARI GRAD DREŽNIK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191.825,00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138.880,13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72,40%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111.825,00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58.880,13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52,65%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36.725,00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36.725,00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36.725,00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36.725,00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36.725,00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22.155,13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29,54%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22.155,13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29,54%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22.155,13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UPRAVLJANJE SUSTAVOM VODOOPSKRBE, ODVODNJE I ZAŠTITE 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2.375.109,84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1.368.000,00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57,60%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OSIGURANJE OPSKRBE VODOM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78,57%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OSIGURANJE OPSKRBE VODOM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1.289.917,84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33,96%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849.917,84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849.917,84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849.917,84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AGLOMERACIJA PLITVIČKA JEZERA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VODOOPSKRBNI SUSTAV LIČKA JASENICA-RAKOVICA-PLITVIČKA JEZERA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B16C49" w:rsidRDefault="00B16C49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1.713.096,75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787.602,50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45,98%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MONITORING ODLAGALIŠTA OTPADA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25,29%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6.799,00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64,35%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6.799,00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64,35%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6.799,00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64,35%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RECIKLAŽNO DVORIŠTE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NABAVA KOMUNALNE OPREME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955.500,00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743.233,75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77,78%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96,53%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96,53%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96,53%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53.093,75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480.140,00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69,54%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64,44%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64,44%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380.500,00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99.640,00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99,64%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99.640,00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99,64%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99.640,00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UREĐENJE ODLAGALIŠTA OTPADA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415.097,75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27.331,25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6,58%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366.097,75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366.097,75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366.097,75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27.331,25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55,78%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14.562,50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60,68%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14.562,50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60,68%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14.562,50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12.768,75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51,08%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12.768,75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51,08%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12.768,75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EDUKACIJA GOSPODARENJA OTPADOM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12.662,50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83,31%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12.662,50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83,31%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85,78%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85,78%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78,25%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78,25%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472E55" w:rsidRDefault="00472E55" w:rsidP="00381DAF"/>
    <w:tbl>
      <w:tblPr>
        <w:tblW w:w="14315" w:type="dxa"/>
        <w:tblLook w:val="04A0" w:firstRow="1" w:lastRow="0" w:firstColumn="1" w:lastColumn="0" w:noHBand="0" w:noVBand="1"/>
      </w:tblPr>
      <w:tblGrid>
        <w:gridCol w:w="1300"/>
        <w:gridCol w:w="1929"/>
        <w:gridCol w:w="5786"/>
        <w:gridCol w:w="1320"/>
        <w:gridCol w:w="1420"/>
        <w:gridCol w:w="1266"/>
        <w:gridCol w:w="1320"/>
      </w:tblGrid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5015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3.239.700,82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1.874.972,57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57,87%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NERAZVRSTANE CESTE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1.783.000,45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1.082.033,50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60,69%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1.533.000,45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1.082.033,50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70,58%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690.661,25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258.194,30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37,38%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690.661,25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258.194,30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37,38%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255.794,30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842.339,20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823.839,20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97,80%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842.339,20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823.839,20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97,80%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768.014,20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55.825,00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JAVNIH POVRŠINA NA KOJIMA NIJE DOPUŠTEN PROMET MOTORNIM VOZILIMA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JAVNIH ZELENIH POVRŠINA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179.666,25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85,56%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179.666,25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85,56%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169.666,25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84,83%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169.666,25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84,83%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169.666,25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GRAĐEVINA, UREĐAJA I PREDMETA JAVNE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24.512,50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98,05%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24.512,50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98,05%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24.512,50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98,05%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24.512,50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98,05%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24.512,50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661.179,45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446.902,16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67,59%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661.179,45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446.902,16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67,59%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641.179,45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426.902,16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66,58%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147.566,30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89.055,93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60,35%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89.055,93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493.613,15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337.846,23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68,44%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33.910,13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303.936,10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GROBLJA I MRTVAČNICA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32.487,50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46,41%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32.487,50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49,98%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32.487,50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49,98%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32.487,50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49,98%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32.487,50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GRAĐEVINA JAVNE ODVODNJE OBORINSKIH VODA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41.052,34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34.112,50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83,10%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41.052,34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34.112,50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83,10%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0,86%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0,86%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60,16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34.052,34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34.052,34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34.052,34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34.052,34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34.052,34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0530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ČISTOĆE JAVNIH POVRŠINA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73.310,40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71.258,16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97,20%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73.310,40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71.258,16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97,20%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73.310,40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71.258,16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97,20%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73.310,40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71.258,16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97,20%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71.258,16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0421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POLJSKIH PUTEVA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276.158,18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1.158,18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472E55" w:rsidRDefault="00472E55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40"/>
        <w:gridCol w:w="1320"/>
      </w:tblGrid>
      <w:tr w:rsidR="00472E55" w:rsidRPr="00472E55" w:rsidTr="00472E55">
        <w:trPr>
          <w:trHeight w:val="5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OSTALE POTREBE KOMUNALNOG GOSPODARSTVA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577.361,34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463.877,51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80,34%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I UREĐENJE JAVNIH POVRŠINA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ZBRINJAVANJE NAPUŠTENIH ŽIVOTINJA I LEŠINA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131.387,50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115.252,51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87,72%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42.350,00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28.021,88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66,17%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42.350,00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28.021,88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66,17%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42.350,00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28.021,88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66,17%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28.021,88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89.037,50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87.230,63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97,97%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77.037,50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75.230,63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97,65%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77.037,50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75.230,63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97,65%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75.230,63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DISTRIBUCIJA VODE KUĆANSTVIMA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31.973,84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96,33%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10.676,16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10.676,16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10.676,16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10.676,16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5.123,84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5.123,84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5.123,84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5.123,84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5.123,84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6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I INVESTICIJSKO ODRŽAVANJE GRAĐEVINSKIH OBJEKATA I OKOLIŠA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75,34%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91.912,50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PRAVA HRVATSKIH BRANITELJA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15,63%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15,63%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15,63%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15,63%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STERILIZACIJA I KASTRACIJA PASA I MAČAKA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GOSPODARENJE OTPADOM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95,24%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472E55" w:rsidRDefault="00472E55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66"/>
        <w:gridCol w:w="1320"/>
      </w:tblGrid>
      <w:tr w:rsidR="00472E55" w:rsidRPr="00472E55" w:rsidTr="00472E55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PROSTORNO UREĐENJE I UNAPRJEĐENJE STANOVANJA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196.250,00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44,20%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PROSTORNI PLAN UREĐENJA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196.250,00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46,73%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106.250,00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32,20%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39,73%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39,73%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91.375,00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14.875,00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14,88%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14.875,00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14,88%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14.875,00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URBANISTIČKI PLAN UREĐENJA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ZAUSTAVLJANJE PROCESA DEPOPULACIJE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POTICAJNE MJERE ZA STAMBENO ZBRINJAVANJE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3.778.358,75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3.052.978,80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80,80%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NERAZVRSTANE CESTE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2.998.358,75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2.403.003,80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80,14%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2.548.358,75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1.953.003,80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76,64%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79,38%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1.628.358,75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1.568.003,80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96,29%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1.578.358,75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1.568.003,80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1.568.003,80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POLJSKI PUTEVI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351.225,00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94,93%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351.225,00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94,93%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151.225,00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88,96%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151.225,00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88,96%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151.225,00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GRAĐEVINE, UREĐAJI I PREDMETI JAVNE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146.925,00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73,46%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146.925,00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73,46%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16.925,00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24,18%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16.925,00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24,18%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16.925,00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SIGURNOST U PROMETU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151.825,00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72,30%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151.825,00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72,30%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60,77%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60,77%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72.825,00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91,03%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72.825,00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91,03%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2.825,00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472E55" w:rsidRDefault="00472E55" w:rsidP="00381DAF"/>
    <w:tbl>
      <w:tblPr>
        <w:tblW w:w="14280" w:type="dxa"/>
        <w:tblLook w:val="04A0" w:firstRow="1" w:lastRow="0" w:firstColumn="1" w:lastColumn="0" w:noHBand="0" w:noVBand="1"/>
      </w:tblPr>
      <w:tblGrid>
        <w:gridCol w:w="1300"/>
        <w:gridCol w:w="1920"/>
        <w:gridCol w:w="5760"/>
        <w:gridCol w:w="1320"/>
        <w:gridCol w:w="1420"/>
        <w:gridCol w:w="1266"/>
        <w:gridCol w:w="1320"/>
      </w:tblGrid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5020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3.215.801,56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1.523.643,23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47,38%</w:t>
            </w:r>
          </w:p>
        </w:tc>
      </w:tr>
      <w:tr w:rsidR="00472E55" w:rsidRPr="00472E55" w:rsidTr="00472E55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IZRADA PROJEKTNE I DRUGE DOKUMENTACIJE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1.193.601,71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417.193,75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34,95%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22.793,75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24,62%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22.793,75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24,62%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22.793,75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24,62%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22.793,75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381.001,71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208.150,00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54,63%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231.001,71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208.150,00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90,11%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231.001,71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208.150,00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90,11%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208.150,00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186.250,00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25,87%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186.250,00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26,61%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186.250,00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26,61%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186.250,00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OPREMANJE POSLOVNIH PROSTORA U OBJEKTU ''PETAR VRDOLJAK''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139.192,11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45,64%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139.192,11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45,64%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50,43%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56,47%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81.192,11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42,73%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81.192,11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42,73%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81.192,11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ZEMLJIŠTA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226.006,00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DJEČJE IGRALIŠTE U SELIŠTU DREŽNIČKOM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KAPITALNA ULAGANJA U GROBLJA I MRTVAČNICE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270.134,79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104.780,50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38,79%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250.134,79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104.780,50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41,89%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104.780,50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46,57%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104.780,50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83,82%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104.780,50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25.134,79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25.134,79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Višegodišnji nasadi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JAVNA RASVJETA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452.059,06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406.390,30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452.059,06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406.390,30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89,90%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204.778,60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85,32%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204.778,60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85,32%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204.778,60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212.059,06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201.611,70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95,07%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212.059,06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201.611,70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95,07%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201.611,70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ZELENE POVRŠINE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297.475,00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99,49%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95,83%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95,83%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95,83%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218.725,00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99,87%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189.725,00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99,86%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189.725,00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99,86%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189.725,00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POVRŠINE NA KOJIMA NIJE DOPUŠTEN PROMET MOTORNIM VOZILIMA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OPREMANJE KONGRESNE DVORANE U OBJEKTU ''PETAR VRDOLJAK''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47.015,57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94,03%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28.265,55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94,22%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28.265,55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94,22%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28.265,55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99,18%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28.265,55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18.750,02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93,75%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18.750,02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93,75%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18.750,02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93,75%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5.712,50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13.037,52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DJEČJE IGRALIŠTE U LIPOVAČI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TEKUĆE I IZVANREDNA ULAGANJA U GRAĐEVINSKE OBJEKATE I OPREMU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33.408,50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66,82%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33.408,50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66,82%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33.408,50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66,82%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33.408,50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66,82%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33.408,50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BLAGDANSKA DEKORACIJA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78.187,50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97,73%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78.187,50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97,73%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30.687,50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94,42%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30.687,50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94,42%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30.687,50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OSTALE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72E55" w:rsidRPr="00472E55" w:rsidTr="00472E5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72E55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55" w:rsidRPr="00472E55" w:rsidRDefault="00472E55" w:rsidP="00472E5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472E55" w:rsidRDefault="00472E55" w:rsidP="00472E55">
      <w:pPr>
        <w:suppressAutoHyphens w:val="0"/>
        <w:autoSpaceDE w:val="0"/>
        <w:adjustRightInd w:val="0"/>
        <w:spacing w:after="0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</w:p>
    <w:p w:rsidR="00472E55" w:rsidRPr="00472E55" w:rsidRDefault="00472E55" w:rsidP="00472E55">
      <w:pPr>
        <w:pStyle w:val="Bezproreda"/>
        <w:jc w:val="center"/>
        <w:rPr>
          <w:b/>
          <w:bCs/>
        </w:rPr>
      </w:pPr>
      <w:r w:rsidRPr="00472E55">
        <w:rPr>
          <w:b/>
          <w:bCs/>
        </w:rPr>
        <w:lastRenderedPageBreak/>
        <w:t>Članak 2.</w:t>
      </w:r>
    </w:p>
    <w:p w:rsidR="00472E55" w:rsidRPr="00472E55" w:rsidRDefault="00472E55" w:rsidP="00472E55">
      <w:pPr>
        <w:pStyle w:val="Bezproreda"/>
        <w:jc w:val="center"/>
      </w:pPr>
    </w:p>
    <w:p w:rsidR="00472E55" w:rsidRPr="00472E55" w:rsidRDefault="00472E55" w:rsidP="00472E55">
      <w:pPr>
        <w:pStyle w:val="Bezproreda"/>
        <w:ind w:firstLine="708"/>
      </w:pPr>
      <w:r w:rsidRPr="00472E55">
        <w:t>Obrazloženje ostvarenih prihoda i primitaka te rashoda i izdataka, Izvještaj o zaduživanju na domaćem i stranom tržištu novca i kapitala,</w:t>
      </w:r>
    </w:p>
    <w:p w:rsidR="00472E55" w:rsidRPr="00472E55" w:rsidRDefault="00472E55" w:rsidP="00472E55">
      <w:pPr>
        <w:pStyle w:val="Bezproreda"/>
      </w:pPr>
      <w:r w:rsidRPr="00472E55">
        <w:t>Izvještaj o korištenju proračunske zalihe, Izvještaj o danim državnim jamstvima i izdacima po državnim jamstvima, sastavni su dio Godišnjeg</w:t>
      </w:r>
    </w:p>
    <w:p w:rsidR="00472E55" w:rsidRPr="00472E55" w:rsidRDefault="00472E55" w:rsidP="00472E55">
      <w:pPr>
        <w:pStyle w:val="Bezproreda"/>
      </w:pPr>
      <w:r w:rsidRPr="00472E55">
        <w:t>izvještaja o izvršenju Proračuna Općine Rakovica za razdoblje od 01.01.2022. do 31.12.2022.</w:t>
      </w:r>
    </w:p>
    <w:p w:rsidR="00472E55" w:rsidRPr="00472E55" w:rsidRDefault="00472E55" w:rsidP="00472E55">
      <w:pPr>
        <w:pStyle w:val="Bezproreda"/>
      </w:pPr>
    </w:p>
    <w:p w:rsidR="00472E55" w:rsidRPr="00472E55" w:rsidRDefault="00472E55" w:rsidP="00472E55">
      <w:pPr>
        <w:pStyle w:val="Bezproreda"/>
        <w:jc w:val="center"/>
        <w:rPr>
          <w:b/>
          <w:bCs/>
        </w:rPr>
      </w:pPr>
      <w:r w:rsidRPr="00472E55">
        <w:rPr>
          <w:b/>
          <w:bCs/>
        </w:rPr>
        <w:t>Članak 3.</w:t>
      </w:r>
    </w:p>
    <w:p w:rsidR="00472E55" w:rsidRPr="00472E55" w:rsidRDefault="00472E55" w:rsidP="00472E55">
      <w:pPr>
        <w:pStyle w:val="Bezproreda"/>
        <w:jc w:val="center"/>
        <w:rPr>
          <w:b/>
          <w:bCs/>
        </w:rPr>
      </w:pPr>
    </w:p>
    <w:p w:rsidR="00472E55" w:rsidRPr="00472E55" w:rsidRDefault="00472E55" w:rsidP="00472E55">
      <w:pPr>
        <w:pStyle w:val="Bezproreda"/>
        <w:ind w:firstLine="708"/>
      </w:pPr>
      <w:r w:rsidRPr="00472E55">
        <w:t>Godišnji izvještaj o izvršenju Proračuna Općine Rakovica, objaviti će se na mrežnim stranicama Općine Rakovica i u službenom glasilu</w:t>
      </w:r>
    </w:p>
    <w:p w:rsidR="00472E55" w:rsidRPr="00472E55" w:rsidRDefault="00472E55" w:rsidP="00472E55">
      <w:pPr>
        <w:pStyle w:val="Bezproreda"/>
      </w:pPr>
      <w:r w:rsidRPr="00472E55">
        <w:t>te stupa na snagu osmi dan od dana objave u službenom glasilu.</w:t>
      </w:r>
    </w:p>
    <w:p w:rsidR="00472E55" w:rsidRPr="00472E55" w:rsidRDefault="00472E55" w:rsidP="00472E55">
      <w:pPr>
        <w:pStyle w:val="Bezproreda"/>
      </w:pPr>
    </w:p>
    <w:p w:rsidR="00472E55" w:rsidRPr="00472E55" w:rsidRDefault="00472E55" w:rsidP="00472E55">
      <w:pPr>
        <w:pStyle w:val="Bezproreda"/>
      </w:pPr>
    </w:p>
    <w:p w:rsidR="00472E55" w:rsidRPr="00472E55" w:rsidRDefault="00472E55" w:rsidP="00472E55">
      <w:pPr>
        <w:pStyle w:val="Bezproreda"/>
        <w:ind w:left="8496" w:firstLine="708"/>
      </w:pPr>
      <w:r w:rsidRPr="00472E55">
        <w:t>Predsjednik općinskog vijeća</w:t>
      </w:r>
    </w:p>
    <w:p w:rsidR="00472E55" w:rsidRPr="00472E55" w:rsidRDefault="00472E55" w:rsidP="00472E55">
      <w:pPr>
        <w:pStyle w:val="Bezproreda"/>
      </w:pPr>
      <w:r w:rsidRPr="00472E5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E55">
        <w:t xml:space="preserve">   Zoran Luketić, bacc.oec.</w:t>
      </w:r>
    </w:p>
    <w:sectPr w:rsidR="00472E55" w:rsidRPr="00472E55" w:rsidSect="003F36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FB6"/>
    <w:multiLevelType w:val="hybridMultilevel"/>
    <w:tmpl w:val="8138AA18"/>
    <w:lvl w:ilvl="0" w:tplc="3522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01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F8"/>
    <w:rsid w:val="000E57B3"/>
    <w:rsid w:val="0018475E"/>
    <w:rsid w:val="001D139E"/>
    <w:rsid w:val="001E198A"/>
    <w:rsid w:val="00381DAF"/>
    <w:rsid w:val="003B35BD"/>
    <w:rsid w:val="003F36B5"/>
    <w:rsid w:val="00411F98"/>
    <w:rsid w:val="00472E55"/>
    <w:rsid w:val="005B2980"/>
    <w:rsid w:val="005D0616"/>
    <w:rsid w:val="00634A82"/>
    <w:rsid w:val="006E4899"/>
    <w:rsid w:val="00867CC4"/>
    <w:rsid w:val="00892040"/>
    <w:rsid w:val="00893D8F"/>
    <w:rsid w:val="00951157"/>
    <w:rsid w:val="00997554"/>
    <w:rsid w:val="009E36BE"/>
    <w:rsid w:val="009F06D9"/>
    <w:rsid w:val="009F41F8"/>
    <w:rsid w:val="00B074F5"/>
    <w:rsid w:val="00B11E54"/>
    <w:rsid w:val="00B16C49"/>
    <w:rsid w:val="00B530BB"/>
    <w:rsid w:val="00B962F6"/>
    <w:rsid w:val="00BE5F9D"/>
    <w:rsid w:val="00C520E9"/>
    <w:rsid w:val="00CB5F63"/>
    <w:rsid w:val="00E24C48"/>
    <w:rsid w:val="00E66516"/>
    <w:rsid w:val="00F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061A"/>
  <w15:chartTrackingRefBased/>
  <w15:docId w15:val="{1E24D7DC-0759-4DD1-9B20-7934E98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F5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DA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67CC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7CC4"/>
    <w:rPr>
      <w:color w:val="954F72"/>
      <w:u w:val="single"/>
    </w:rPr>
  </w:style>
  <w:style w:type="paragraph" w:customStyle="1" w:styleId="msonormal0">
    <w:name w:val="msonormal"/>
    <w:basedOn w:val="Normal"/>
    <w:rsid w:val="00867CC4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867CC4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66">
    <w:name w:val="xl66"/>
    <w:basedOn w:val="Normal"/>
    <w:rsid w:val="00867CC4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67">
    <w:name w:val="xl67"/>
    <w:basedOn w:val="Normal"/>
    <w:rsid w:val="00867CC4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szCs w:val="24"/>
      <w:lang w:eastAsia="hr-HR"/>
    </w:rPr>
  </w:style>
  <w:style w:type="paragraph" w:customStyle="1" w:styleId="xl68">
    <w:name w:val="xl68"/>
    <w:basedOn w:val="Normal"/>
    <w:rsid w:val="00867CC4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69">
    <w:name w:val="xl69"/>
    <w:basedOn w:val="Normal"/>
    <w:rsid w:val="00867CC4"/>
    <w:pP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0">
    <w:name w:val="xl70"/>
    <w:basedOn w:val="Normal"/>
    <w:rsid w:val="00867CC4"/>
    <w:pPr>
      <w:shd w:val="clear" w:color="000000" w:fill="808080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71">
    <w:name w:val="xl71"/>
    <w:basedOn w:val="Normal"/>
    <w:rsid w:val="00867CC4"/>
    <w:pPr>
      <w:shd w:val="clear" w:color="000000" w:fill="808080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72">
    <w:name w:val="xl72"/>
    <w:basedOn w:val="Normal"/>
    <w:rsid w:val="00867CC4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3">
    <w:name w:val="xl73"/>
    <w:basedOn w:val="Normal"/>
    <w:rsid w:val="00867CC4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4">
    <w:name w:val="xl74"/>
    <w:basedOn w:val="Normal"/>
    <w:rsid w:val="00867CC4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5">
    <w:name w:val="xl75"/>
    <w:basedOn w:val="Normal"/>
    <w:rsid w:val="00867CC4"/>
    <w:pPr>
      <w:shd w:val="clear" w:color="000000" w:fill="FFD966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6">
    <w:name w:val="xl76"/>
    <w:basedOn w:val="Normal"/>
    <w:rsid w:val="00867CC4"/>
    <w:pPr>
      <w:shd w:val="clear" w:color="000000" w:fill="FFD966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77">
    <w:name w:val="xl77"/>
    <w:basedOn w:val="Normal"/>
    <w:rsid w:val="00867CC4"/>
    <w:pPr>
      <w:shd w:val="clear" w:color="000000" w:fill="FFD966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8">
    <w:name w:val="xl78"/>
    <w:basedOn w:val="Normal"/>
    <w:rsid w:val="00867CC4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79">
    <w:name w:val="xl79"/>
    <w:basedOn w:val="Normal"/>
    <w:rsid w:val="00867CC4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80">
    <w:name w:val="xl80"/>
    <w:basedOn w:val="Normal"/>
    <w:rsid w:val="00867CC4"/>
    <w:pPr>
      <w:shd w:val="clear" w:color="000000" w:fill="FFD966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1">
    <w:name w:val="xl81"/>
    <w:basedOn w:val="Normal"/>
    <w:rsid w:val="00867CC4"/>
    <w:pPr>
      <w:shd w:val="clear" w:color="000000" w:fill="F4B084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2">
    <w:name w:val="xl82"/>
    <w:basedOn w:val="Normal"/>
    <w:rsid w:val="00867CC4"/>
    <w:pPr>
      <w:shd w:val="clear" w:color="000000" w:fill="F4B084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83">
    <w:name w:val="xl83"/>
    <w:basedOn w:val="Normal"/>
    <w:rsid w:val="00867CC4"/>
    <w:pPr>
      <w:shd w:val="clear" w:color="000000" w:fill="F4B084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4">
    <w:name w:val="xl84"/>
    <w:basedOn w:val="Normal"/>
    <w:rsid w:val="00867CC4"/>
    <w:pPr>
      <w:shd w:val="clear" w:color="000000" w:fill="F4B084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5">
    <w:name w:val="xl85"/>
    <w:basedOn w:val="Normal"/>
    <w:rsid w:val="000E57B3"/>
    <w:pPr>
      <w:shd w:val="clear" w:color="000000" w:fill="9999FF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6">
    <w:name w:val="xl86"/>
    <w:basedOn w:val="Normal"/>
    <w:rsid w:val="000E57B3"/>
    <w:pPr>
      <w:shd w:val="clear" w:color="000000" w:fill="FF9900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7">
    <w:name w:val="xl87"/>
    <w:basedOn w:val="Normal"/>
    <w:rsid w:val="000E57B3"/>
    <w:pPr>
      <w:shd w:val="clear" w:color="000000" w:fill="FFFF99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styleId="Bezproreda">
    <w:name w:val="No Spacing"/>
    <w:uiPriority w:val="1"/>
    <w:qFormat/>
    <w:rsid w:val="00472E55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0C7B-01F8-4834-8D9B-0B32890C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10065</TotalTime>
  <Pages>70</Pages>
  <Words>22351</Words>
  <Characters>127402</Characters>
  <Application>Microsoft Office Word</Application>
  <DocSecurity>0</DocSecurity>
  <Lines>1061</Lines>
  <Paragraphs>298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Kukuruzović</dc:creator>
  <cp:keywords/>
  <dc:description/>
  <cp:lastModifiedBy>Magdalena Kukuruzović</cp:lastModifiedBy>
  <cp:revision>7</cp:revision>
  <dcterms:created xsi:type="dcterms:W3CDTF">2023-04-28T10:26:00Z</dcterms:created>
  <dcterms:modified xsi:type="dcterms:W3CDTF">2023-06-19T06:11:00Z</dcterms:modified>
</cp:coreProperties>
</file>